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2C49" w14:textId="77777777" w:rsidR="004D559A" w:rsidRPr="00745572" w:rsidRDefault="004D559A" w:rsidP="004D559A">
      <w:pPr>
        <w:spacing w:after="0"/>
        <w:jc w:val="both"/>
        <w:rPr>
          <w:rFonts w:ascii="Arial" w:hAnsi="Arial" w:cs="Arial"/>
          <w:sz w:val="20"/>
          <w:szCs w:val="20"/>
          <w:lang w:val="es-MX"/>
        </w:rPr>
      </w:pPr>
      <w:r w:rsidRPr="00745572">
        <w:rPr>
          <w:rFonts w:ascii="Arial" w:hAnsi="Arial" w:cs="Arial"/>
          <w:sz w:val="20"/>
          <w:szCs w:val="20"/>
          <w:lang w:val="es-MX"/>
        </w:rPr>
        <w:t>De acuerdo con lo establecido en los artículos 46,</w:t>
      </w:r>
      <w:r w:rsidR="00750DDA">
        <w:rPr>
          <w:rFonts w:ascii="Arial" w:hAnsi="Arial" w:cs="Arial"/>
          <w:sz w:val="20"/>
          <w:szCs w:val="20"/>
          <w:lang w:val="es-MX"/>
        </w:rPr>
        <w:t xml:space="preserve"> </w:t>
      </w:r>
      <w:r w:rsidR="00750DDA">
        <w:t>fracción I, inciso g), 47, 48 , 49</w:t>
      </w:r>
      <w:r w:rsidRPr="00745572">
        <w:rPr>
          <w:rFonts w:ascii="Arial" w:hAnsi="Arial" w:cs="Arial"/>
          <w:sz w:val="20"/>
          <w:szCs w:val="20"/>
          <w:lang w:val="es-MX"/>
        </w:rPr>
        <w:t xml:space="preserve"> </w:t>
      </w:r>
      <w:r w:rsidR="00750DDA">
        <w:rPr>
          <w:rFonts w:ascii="Arial" w:hAnsi="Arial" w:cs="Arial"/>
          <w:sz w:val="20"/>
          <w:szCs w:val="20"/>
          <w:lang w:val="es-MX"/>
        </w:rPr>
        <w:t>y</w:t>
      </w:r>
      <w:r w:rsidRPr="00745572">
        <w:rPr>
          <w:rFonts w:ascii="Arial" w:hAnsi="Arial" w:cs="Arial"/>
          <w:sz w:val="20"/>
          <w:szCs w:val="20"/>
          <w:lang w:val="es-MX"/>
        </w:rPr>
        <w:t xml:space="preserve">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103ACFF4" w14:textId="77777777" w:rsidR="00E92A07" w:rsidRDefault="00E92A07" w:rsidP="003F4E6C">
      <w:pPr>
        <w:tabs>
          <w:tab w:val="center" w:pos="4419"/>
          <w:tab w:val="left" w:pos="6353"/>
        </w:tabs>
        <w:jc w:val="center"/>
        <w:rPr>
          <w:rFonts w:ascii="Arial" w:hAnsi="Arial" w:cs="Arial"/>
          <w:b/>
          <w:sz w:val="24"/>
          <w:szCs w:val="24"/>
        </w:rPr>
      </w:pPr>
    </w:p>
    <w:p w14:paraId="3B48788A" w14:textId="77777777" w:rsidR="00E92A07" w:rsidRPr="002B495A" w:rsidRDefault="00E92A07" w:rsidP="00E92A07">
      <w:pPr>
        <w:spacing w:after="0"/>
        <w:jc w:val="center"/>
        <w:rPr>
          <w:rFonts w:ascii="Arial" w:hAnsi="Arial" w:cs="Arial"/>
          <w:b/>
          <w:color w:val="002060"/>
          <w:sz w:val="24"/>
          <w:szCs w:val="24"/>
        </w:rPr>
      </w:pPr>
      <w:r w:rsidRPr="002B495A">
        <w:rPr>
          <w:rFonts w:ascii="Arial" w:hAnsi="Arial" w:cs="Arial"/>
          <w:b/>
          <w:color w:val="002060"/>
          <w:sz w:val="24"/>
          <w:szCs w:val="24"/>
        </w:rPr>
        <w:t>A) NOTAS DE GESTIÓN ADMINISTRATIVA</w:t>
      </w:r>
    </w:p>
    <w:p w14:paraId="6645291C" w14:textId="77777777" w:rsidR="00E92A07" w:rsidRPr="00745572" w:rsidRDefault="00E92A07" w:rsidP="00E92A07">
      <w:pPr>
        <w:spacing w:after="0"/>
        <w:jc w:val="center"/>
        <w:rPr>
          <w:rFonts w:ascii="Arial" w:hAnsi="Arial" w:cs="Arial"/>
          <w:b/>
          <w:sz w:val="24"/>
          <w:szCs w:val="24"/>
        </w:rPr>
      </w:pPr>
    </w:p>
    <w:p w14:paraId="0647155B" w14:textId="77777777" w:rsidR="00E92A07" w:rsidRDefault="00E92A07" w:rsidP="00E92A07">
      <w:pPr>
        <w:spacing w:after="0"/>
        <w:jc w:val="center"/>
        <w:rPr>
          <w:rFonts w:ascii="Arial" w:hAnsi="Arial" w:cs="Arial"/>
          <w:b/>
          <w:sz w:val="20"/>
          <w:szCs w:val="20"/>
        </w:rPr>
      </w:pPr>
      <w:r w:rsidRPr="00745572">
        <w:rPr>
          <w:rFonts w:ascii="Arial" w:hAnsi="Arial" w:cs="Arial"/>
          <w:b/>
          <w:sz w:val="20"/>
          <w:szCs w:val="20"/>
        </w:rPr>
        <w:t>INTRODUCCIÓN:</w:t>
      </w:r>
    </w:p>
    <w:p w14:paraId="700AF309" w14:textId="77777777" w:rsidR="00E92A07" w:rsidRPr="00745572" w:rsidRDefault="00E92A07" w:rsidP="00E92A07">
      <w:pPr>
        <w:spacing w:after="0"/>
        <w:jc w:val="center"/>
        <w:rPr>
          <w:rFonts w:ascii="Arial" w:hAnsi="Arial" w:cs="Arial"/>
          <w:b/>
          <w:sz w:val="20"/>
          <w:szCs w:val="20"/>
        </w:rPr>
      </w:pPr>
    </w:p>
    <w:p w14:paraId="6F1A9C33" w14:textId="77777777" w:rsidR="00E92A07" w:rsidRDefault="00E92A07" w:rsidP="00E92A07">
      <w:pPr>
        <w:spacing w:after="0"/>
        <w:jc w:val="both"/>
        <w:rPr>
          <w:rFonts w:ascii="Arial" w:eastAsia="Times New Roman" w:hAnsi="Arial" w:cs="Arial"/>
          <w:bCs/>
          <w:sz w:val="20"/>
          <w:szCs w:val="20"/>
          <w:lang w:eastAsia="es-MX"/>
        </w:rPr>
      </w:pPr>
      <w:r w:rsidRPr="00745572">
        <w:rPr>
          <w:rFonts w:ascii="Arial" w:hAnsi="Arial" w:cs="Arial"/>
          <w:bCs/>
          <w:sz w:val="20"/>
          <w:szCs w:val="20"/>
        </w:rPr>
        <w:t xml:space="preserve">Los Estados Financieros y Presupuestales de nuestro ente Público, proveen de información financiera a los principales usuarios, instancias fiscalizadoras, ciudadanos y </w:t>
      </w:r>
      <w:r w:rsidRPr="00745572">
        <w:rPr>
          <w:rFonts w:ascii="Arial" w:eastAsia="Times New Roman" w:hAnsi="Arial" w:cs="Arial"/>
          <w:bCs/>
          <w:sz w:val="20"/>
          <w:szCs w:val="20"/>
          <w:lang w:eastAsia="es-MX"/>
        </w:rPr>
        <w:t>a las plataformas digitales.</w:t>
      </w:r>
    </w:p>
    <w:p w14:paraId="6AE73B26" w14:textId="77777777" w:rsidR="00E92A07" w:rsidRPr="00745572" w:rsidRDefault="00E92A07" w:rsidP="00E92A07">
      <w:pPr>
        <w:spacing w:after="0"/>
        <w:jc w:val="both"/>
        <w:rPr>
          <w:rFonts w:ascii="Arial" w:hAnsi="Arial" w:cs="Arial"/>
          <w:bCs/>
          <w:sz w:val="20"/>
          <w:szCs w:val="20"/>
        </w:rPr>
      </w:pPr>
    </w:p>
    <w:p w14:paraId="43D50CED" w14:textId="77777777" w:rsidR="00E92A07" w:rsidRPr="00745572" w:rsidRDefault="00E92A07" w:rsidP="00E92A07">
      <w:pPr>
        <w:spacing w:after="0"/>
        <w:jc w:val="both"/>
        <w:rPr>
          <w:rFonts w:ascii="Arial" w:hAnsi="Arial" w:cs="Arial"/>
          <w:bCs/>
          <w:sz w:val="20"/>
          <w:szCs w:val="20"/>
        </w:rPr>
      </w:pPr>
      <w:r w:rsidRPr="00745572">
        <w:rPr>
          <w:rFonts w:ascii="Arial" w:hAnsi="Arial" w:cs="Arial"/>
          <w:bCs/>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5F5DBE22" w14:textId="77777777" w:rsidR="00E92A07" w:rsidRDefault="00E92A07" w:rsidP="00E92A07">
      <w:pPr>
        <w:spacing w:after="0"/>
        <w:jc w:val="both"/>
        <w:rPr>
          <w:rFonts w:ascii="Arial" w:hAnsi="Arial" w:cs="Arial"/>
          <w:bCs/>
          <w:sz w:val="20"/>
          <w:szCs w:val="20"/>
        </w:rPr>
      </w:pPr>
    </w:p>
    <w:p w14:paraId="2A53F69E" w14:textId="77777777" w:rsidR="00E92A07" w:rsidRDefault="00E92A07" w:rsidP="00E92A07">
      <w:pPr>
        <w:spacing w:after="0"/>
        <w:jc w:val="both"/>
        <w:rPr>
          <w:rFonts w:ascii="Arial" w:hAnsi="Arial" w:cs="Arial"/>
          <w:bCs/>
          <w:sz w:val="20"/>
          <w:szCs w:val="20"/>
        </w:rPr>
      </w:pPr>
      <w:r w:rsidRPr="00745572">
        <w:rPr>
          <w:rFonts w:ascii="Arial" w:hAnsi="Arial" w:cs="Arial"/>
          <w:bCs/>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7228E430" w14:textId="77777777" w:rsidR="00E92A07" w:rsidRPr="00745572" w:rsidRDefault="00E92A07" w:rsidP="00E92A07">
      <w:pPr>
        <w:spacing w:after="0"/>
        <w:jc w:val="both"/>
        <w:rPr>
          <w:rFonts w:ascii="Arial" w:hAnsi="Arial" w:cs="Arial"/>
          <w:bCs/>
          <w:sz w:val="20"/>
          <w:szCs w:val="20"/>
        </w:rPr>
      </w:pPr>
    </w:p>
    <w:p w14:paraId="25C6E8A5" w14:textId="450E80E8" w:rsidR="00E92A07" w:rsidRPr="00745572" w:rsidRDefault="00E92A07" w:rsidP="00E92A07">
      <w:pPr>
        <w:spacing w:after="0"/>
        <w:jc w:val="both"/>
        <w:rPr>
          <w:rFonts w:ascii="Arial" w:hAnsi="Arial" w:cs="Arial"/>
          <w:bCs/>
          <w:sz w:val="20"/>
          <w:szCs w:val="20"/>
        </w:rPr>
      </w:pPr>
    </w:p>
    <w:p w14:paraId="5AD7C84C" w14:textId="77777777" w:rsidR="00E92A07" w:rsidRDefault="00E92A07" w:rsidP="00E92A07">
      <w:pPr>
        <w:spacing w:after="0"/>
        <w:jc w:val="both"/>
        <w:rPr>
          <w:rFonts w:ascii="Arial" w:hAnsi="Arial" w:cs="Arial"/>
          <w:b/>
          <w:sz w:val="20"/>
          <w:szCs w:val="20"/>
          <w:lang w:val="es-MX"/>
        </w:rPr>
      </w:pPr>
    </w:p>
    <w:p w14:paraId="232BFAF4" w14:textId="77777777" w:rsidR="00E92A07" w:rsidRPr="001321BC" w:rsidRDefault="00E92A07" w:rsidP="00E92A07">
      <w:pPr>
        <w:spacing w:after="0"/>
        <w:jc w:val="both"/>
        <w:rPr>
          <w:rFonts w:ascii="Arial" w:hAnsi="Arial" w:cs="Arial"/>
          <w:b/>
          <w:color w:val="002060"/>
          <w:sz w:val="20"/>
          <w:szCs w:val="20"/>
          <w:lang w:val="es-MX"/>
        </w:rPr>
      </w:pPr>
      <w:r w:rsidRPr="001321BC">
        <w:rPr>
          <w:rFonts w:ascii="Arial" w:hAnsi="Arial" w:cs="Arial"/>
          <w:b/>
          <w:color w:val="002060"/>
          <w:sz w:val="20"/>
          <w:szCs w:val="20"/>
          <w:lang w:val="es-MX"/>
        </w:rPr>
        <w:t>1.- AUTORIZACIÓN E HISTORIA</w:t>
      </w:r>
    </w:p>
    <w:p w14:paraId="69473955" w14:textId="77777777" w:rsidR="00E92A07" w:rsidRDefault="00E92A07" w:rsidP="003F4E6C">
      <w:pPr>
        <w:tabs>
          <w:tab w:val="center" w:pos="4419"/>
          <w:tab w:val="left" w:pos="6353"/>
        </w:tabs>
        <w:jc w:val="center"/>
        <w:rPr>
          <w:rFonts w:ascii="Arial" w:hAnsi="Arial" w:cs="Arial"/>
          <w:b/>
          <w:sz w:val="24"/>
          <w:szCs w:val="24"/>
        </w:rPr>
      </w:pPr>
    </w:p>
    <w:p w14:paraId="2F267E5A"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a). -</w:t>
      </w:r>
      <w:r w:rsidRPr="00456528">
        <w:rPr>
          <w:rFonts w:ascii="Arial" w:hAnsi="Arial" w:cs="Arial"/>
          <w:sz w:val="18"/>
          <w:szCs w:val="18"/>
          <w:lang w:val="es-MX"/>
        </w:rPr>
        <w:tab/>
        <w:t>Fecha de creación del ente</w:t>
      </w:r>
    </w:p>
    <w:p w14:paraId="72CA109E"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 xml:space="preserve">El MUNICIPIO DE SANTA ANA MAYA, MICHOACAN., como ente público se registró ante la secretaria de Hacienda y Crédito Público con fecha 01 de enero del 1985, así como su elevación a municipio en la fecha del 10 de abril de 1868, según decreto de creación. </w:t>
      </w:r>
    </w:p>
    <w:p w14:paraId="4CEC7A01"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b). -</w:t>
      </w:r>
      <w:r w:rsidRPr="00456528">
        <w:rPr>
          <w:rFonts w:ascii="Arial" w:hAnsi="Arial" w:cs="Arial"/>
          <w:sz w:val="18"/>
          <w:szCs w:val="18"/>
          <w:lang w:val="es-MX"/>
        </w:rPr>
        <w:tab/>
        <w:t>Principales cambios en la estructura</w:t>
      </w:r>
    </w:p>
    <w:p w14:paraId="271154E7" w14:textId="77777777" w:rsidR="008708C3" w:rsidRDefault="008708C3" w:rsidP="008708C3">
      <w:pPr>
        <w:spacing w:before="240" w:after="160"/>
        <w:jc w:val="both"/>
        <w:rPr>
          <w:rFonts w:ascii="Arial" w:hAnsi="Arial" w:cs="Arial"/>
          <w:sz w:val="18"/>
          <w:szCs w:val="18"/>
          <w:lang w:val="es-MX"/>
        </w:rPr>
      </w:pPr>
      <w:r w:rsidRPr="00456528">
        <w:rPr>
          <w:rFonts w:ascii="Arial" w:hAnsi="Arial" w:cs="Arial"/>
          <w:sz w:val="18"/>
          <w:szCs w:val="18"/>
          <w:lang w:val="es-MX"/>
        </w:rPr>
        <w:t xml:space="preserve">En lo que respecta a la fecha de presentación de los estados financieros, se presentaron cambios en la estructura orgánica básica del MUNICIPIO DE SANTA ANA MAYA, MICHOACAN., siendo los siguientes: se crearon unidades responsables tales como: UR 01 Presidencia, UR 02 Regidores, 03 Sindicatura, 04 secretaria del Ayuntamiento, 05 Tesorería Municipal, 06 Oficialía Mayor, 07 Dirección de Obras Públicas, 09 Dirección de Desarrollo Social, 10 Contraloría Municipal. 11 Desarrollo Integral de la Familia (DIF), 12 Seguridad Pública Municipal, 13 Protección Civil, 14 Agua Potable, 15 Casa  de la  Cultura, 16 Instancia de la  Mujer y 17 Reglamentos , de las cuales se encuentran en el organigrama debidamente aprobado, por lo anterior fueron elaborados los diferentes manuales de organización y de procedimientos en los cuales se especifica cada una de las funciones de las unidades responsables; determinadas las </w:t>
      </w:r>
      <w:r w:rsidRPr="00456528">
        <w:rPr>
          <w:rFonts w:ascii="Arial" w:hAnsi="Arial" w:cs="Arial"/>
          <w:sz w:val="18"/>
          <w:szCs w:val="18"/>
          <w:lang w:val="es-MX"/>
        </w:rPr>
        <w:lastRenderedPageBreak/>
        <w:t>unidades responsables se procede a elaborar el presupuesto de egresos en función al marco lógico del Presupuesto Basado en Resultados, considerando los ejes rectores, objetivos, estrategias y líneas de acción del Plan Municipal de Desarrollo.</w:t>
      </w:r>
    </w:p>
    <w:p w14:paraId="06128484" w14:textId="77777777" w:rsidR="00E92A07" w:rsidRPr="00745572" w:rsidRDefault="00E92A07" w:rsidP="00E92A07">
      <w:pPr>
        <w:spacing w:after="0"/>
        <w:ind w:left="644"/>
        <w:contextualSpacing/>
        <w:jc w:val="both"/>
        <w:rPr>
          <w:rFonts w:ascii="Arial" w:hAnsi="Arial" w:cs="Arial"/>
          <w:sz w:val="20"/>
          <w:szCs w:val="20"/>
          <w:lang w:val="es-MX"/>
        </w:rPr>
      </w:pPr>
    </w:p>
    <w:p w14:paraId="0F726D1C" w14:textId="5DFB154E" w:rsidR="00E92A07" w:rsidRDefault="00E92A07" w:rsidP="00E92A07">
      <w:pPr>
        <w:spacing w:after="0"/>
        <w:rPr>
          <w:rFonts w:ascii="Arial" w:hAnsi="Arial" w:cs="Arial"/>
          <w:bCs/>
          <w:sz w:val="20"/>
          <w:szCs w:val="20"/>
          <w:lang w:val="es-MX"/>
        </w:rPr>
      </w:pPr>
    </w:p>
    <w:p w14:paraId="33D084A5" w14:textId="77777777" w:rsidR="00E92A07" w:rsidRPr="00745572" w:rsidRDefault="00E92A07" w:rsidP="00E92A07">
      <w:pPr>
        <w:spacing w:after="0"/>
        <w:rPr>
          <w:rFonts w:ascii="Arial" w:hAnsi="Arial" w:cs="Arial"/>
          <w:sz w:val="20"/>
          <w:szCs w:val="20"/>
          <w:lang w:val="es-MX"/>
        </w:rPr>
      </w:pPr>
    </w:p>
    <w:p w14:paraId="617D6DA1" w14:textId="77777777" w:rsidR="00E92A07" w:rsidRPr="001321BC" w:rsidRDefault="00E92A07" w:rsidP="00E92A07">
      <w:pPr>
        <w:spacing w:after="0"/>
        <w:jc w:val="both"/>
        <w:rPr>
          <w:rFonts w:ascii="Arial" w:hAnsi="Arial" w:cs="Arial"/>
          <w:b/>
          <w:bCs/>
          <w:color w:val="002060"/>
          <w:sz w:val="20"/>
          <w:szCs w:val="20"/>
          <w:lang w:val="es-MX"/>
        </w:rPr>
      </w:pPr>
      <w:r w:rsidRPr="001321BC">
        <w:rPr>
          <w:rFonts w:ascii="Arial" w:hAnsi="Arial" w:cs="Arial"/>
          <w:b/>
          <w:bCs/>
          <w:color w:val="002060"/>
          <w:sz w:val="20"/>
          <w:szCs w:val="20"/>
          <w:lang w:val="es-MX"/>
        </w:rPr>
        <w:t>2.- PANORAMA ECONÓMICO Y FINANCIERO</w:t>
      </w:r>
    </w:p>
    <w:p w14:paraId="23E3A277" w14:textId="77777777" w:rsidR="00E92A07" w:rsidRDefault="00E92A07" w:rsidP="00E92A07">
      <w:pPr>
        <w:spacing w:after="0"/>
        <w:jc w:val="both"/>
        <w:rPr>
          <w:rFonts w:ascii="Arial" w:hAnsi="Arial" w:cs="Arial"/>
          <w:bCs/>
          <w:sz w:val="20"/>
          <w:szCs w:val="20"/>
          <w:lang w:val="es-MX"/>
        </w:rPr>
      </w:pPr>
    </w:p>
    <w:p w14:paraId="6FE0F621" w14:textId="77777777" w:rsidR="008708C3" w:rsidRPr="00456528" w:rsidRDefault="008708C3" w:rsidP="008708C3">
      <w:pPr>
        <w:spacing w:after="160"/>
        <w:jc w:val="both"/>
        <w:rPr>
          <w:rFonts w:ascii="Arial" w:hAnsi="Arial" w:cs="Arial"/>
          <w:bCs/>
          <w:sz w:val="18"/>
          <w:szCs w:val="18"/>
          <w:lang w:val="es-MX"/>
        </w:rPr>
      </w:pPr>
      <w:r w:rsidRPr="00456528">
        <w:rPr>
          <w:rFonts w:ascii="Arial" w:hAnsi="Arial" w:cs="Arial"/>
          <w:bCs/>
          <w:sz w:val="18"/>
          <w:szCs w:val="18"/>
          <w:lang w:val="es-MX"/>
        </w:rPr>
        <w:t>Las actividades económicas del Ente han crecido en ciertos sectores, aunque estos no han sido los apropiados ya que estos no han logrado beneficiar a la mayoría de la población, ya que de alguna manera solo se ha tenido avances para muy pocos habitantes del municipio, haciendo de esta manera insuficientes la oferta de empleo de las actividades productivas para la oferta de trabajo que pueden ofrecer a la demanda de la sociedad.</w:t>
      </w:r>
    </w:p>
    <w:p w14:paraId="244F51FE" w14:textId="77777777" w:rsidR="008708C3" w:rsidRPr="00456528" w:rsidRDefault="008708C3" w:rsidP="008708C3">
      <w:pPr>
        <w:spacing w:before="240" w:after="160"/>
        <w:jc w:val="both"/>
        <w:rPr>
          <w:rFonts w:ascii="Arial" w:hAnsi="Arial" w:cs="Arial"/>
          <w:sz w:val="18"/>
          <w:szCs w:val="18"/>
          <w:lang w:val="es-MX"/>
        </w:rPr>
      </w:pPr>
      <w:r w:rsidRPr="00456528">
        <w:rPr>
          <w:rFonts w:ascii="Arial" w:hAnsi="Arial" w:cs="Arial"/>
          <w:bCs/>
          <w:sz w:val="18"/>
          <w:szCs w:val="18"/>
          <w:lang w:val="es-MX"/>
        </w:rPr>
        <w:t>A nivel local el último censo poblacional realizado por el Instituto Nacional de Estadística y Geografía (INEGI) en el año 2020, manifiesta que el MUNICIPIO DE SANTA ANA MAYA, MICHOACAN tiene una población de 12,812, y la Entidad Federativa del Estado de Michoacán de Ocampo con una población Total de 4,748,846.00 habitantes, los cuales representan el 0.26% de la población de la Entidad.</w:t>
      </w:r>
    </w:p>
    <w:p w14:paraId="1A83CBBE" w14:textId="22A15DDF" w:rsidR="00E92A07" w:rsidRPr="00745572" w:rsidRDefault="008708C3" w:rsidP="00E92A07">
      <w:pPr>
        <w:spacing w:after="0"/>
        <w:jc w:val="both"/>
        <w:rPr>
          <w:rFonts w:ascii="Arial" w:hAnsi="Arial" w:cs="Arial"/>
          <w:sz w:val="20"/>
          <w:szCs w:val="20"/>
          <w:lang w:val="es-MX"/>
        </w:rPr>
      </w:pPr>
      <w:r>
        <w:rPr>
          <w:rFonts w:ascii="Arial" w:hAnsi="Arial" w:cs="Arial"/>
          <w:sz w:val="20"/>
          <w:szCs w:val="20"/>
          <w:lang w:val="es-MX"/>
        </w:rPr>
        <w:tab/>
      </w:r>
    </w:p>
    <w:p w14:paraId="4D2C0546" w14:textId="1FD70F35" w:rsidR="00E92A07" w:rsidRDefault="00E92A07" w:rsidP="00E92A07">
      <w:pPr>
        <w:spacing w:after="0"/>
        <w:jc w:val="both"/>
        <w:rPr>
          <w:rFonts w:ascii="Arial" w:hAnsi="Arial" w:cs="Arial"/>
          <w:sz w:val="20"/>
          <w:szCs w:val="20"/>
          <w:lang w:val="es-MX"/>
        </w:rPr>
      </w:pPr>
    </w:p>
    <w:p w14:paraId="2CD332AF" w14:textId="77777777" w:rsidR="00E92A07" w:rsidRPr="00745572" w:rsidRDefault="00E92A07" w:rsidP="00E92A07">
      <w:pPr>
        <w:spacing w:after="0"/>
        <w:jc w:val="both"/>
        <w:rPr>
          <w:rFonts w:ascii="Arial" w:hAnsi="Arial" w:cs="Arial"/>
          <w:b/>
          <w:sz w:val="20"/>
          <w:szCs w:val="20"/>
        </w:rPr>
      </w:pPr>
    </w:p>
    <w:p w14:paraId="3D4C3EC3" w14:textId="77777777" w:rsidR="00E92A07" w:rsidRPr="001321BC" w:rsidRDefault="00E92A07" w:rsidP="00E92A07">
      <w:pPr>
        <w:spacing w:after="0"/>
        <w:jc w:val="both"/>
        <w:rPr>
          <w:rFonts w:ascii="Arial" w:hAnsi="Arial" w:cs="Arial"/>
          <w:b/>
          <w:caps/>
          <w:color w:val="002060"/>
          <w:sz w:val="20"/>
          <w:szCs w:val="20"/>
          <w:lang w:val="es-MX"/>
        </w:rPr>
      </w:pPr>
      <w:r w:rsidRPr="001321BC">
        <w:rPr>
          <w:rFonts w:ascii="Arial" w:hAnsi="Arial" w:cs="Arial"/>
          <w:b/>
          <w:caps/>
          <w:color w:val="002060"/>
          <w:sz w:val="20"/>
          <w:szCs w:val="20"/>
          <w:lang w:val="es-MX"/>
        </w:rPr>
        <w:t>3.- Organización y Objeto Social</w:t>
      </w:r>
    </w:p>
    <w:p w14:paraId="31109ADA" w14:textId="77777777" w:rsidR="00E92A07" w:rsidRPr="00745572" w:rsidRDefault="00E92A07" w:rsidP="00E92A07">
      <w:pPr>
        <w:spacing w:after="0"/>
        <w:jc w:val="both"/>
        <w:rPr>
          <w:rFonts w:ascii="Arial" w:hAnsi="Arial" w:cs="Arial"/>
          <w:b/>
          <w:caps/>
          <w:sz w:val="20"/>
          <w:szCs w:val="20"/>
          <w:lang w:val="es-MX"/>
        </w:rPr>
      </w:pPr>
    </w:p>
    <w:p w14:paraId="2D30E00B"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Posicionar al Municipio en la punta del desarrollo económico, social y político de la región desde una identidad propia, fuerte y consolidada que de rumbo al crecimiento integral y al bienestar de los ciudadanos.</w:t>
      </w:r>
    </w:p>
    <w:p w14:paraId="470FD2F3"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Ser un Gobierno Municipal estructurado, competente y fuerte que administre de manera clara, eficaz y honesta los recursos con los que cuenta el municipio, teniendo como centro de las políticas públicas al ciudadano.</w:t>
      </w:r>
    </w:p>
    <w:p w14:paraId="451C7CA8" w14:textId="77777777" w:rsidR="008708C3" w:rsidRPr="00456528" w:rsidRDefault="008708C3" w:rsidP="008708C3">
      <w:pPr>
        <w:spacing w:after="160"/>
        <w:jc w:val="both"/>
        <w:rPr>
          <w:rFonts w:ascii="Arial" w:hAnsi="Arial" w:cs="Arial"/>
          <w:i/>
          <w:iCs/>
          <w:sz w:val="18"/>
          <w:szCs w:val="18"/>
          <w:lang w:val="es-US"/>
        </w:rPr>
      </w:pPr>
      <w:r w:rsidRPr="00456528">
        <w:rPr>
          <w:rFonts w:ascii="Arial" w:hAnsi="Arial" w:cs="Arial"/>
          <w:i/>
          <w:iCs/>
          <w:sz w:val="18"/>
          <w:szCs w:val="18"/>
          <w:lang w:val="es-US"/>
        </w:rPr>
        <w:t>Valores</w:t>
      </w:r>
    </w:p>
    <w:p w14:paraId="70E724B3"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Honestidad</w:t>
      </w:r>
    </w:p>
    <w:p w14:paraId="6E77E7E7"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Dinamismo</w:t>
      </w:r>
    </w:p>
    <w:p w14:paraId="090872F2"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Compromiso</w:t>
      </w:r>
    </w:p>
    <w:p w14:paraId="242E624A"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Organización</w:t>
      </w:r>
    </w:p>
    <w:p w14:paraId="227D8973" w14:textId="77777777" w:rsidR="008708C3" w:rsidRPr="00456528" w:rsidRDefault="008708C3" w:rsidP="008708C3">
      <w:pPr>
        <w:spacing w:after="160"/>
        <w:jc w:val="both"/>
        <w:rPr>
          <w:rFonts w:ascii="Arial" w:hAnsi="Arial" w:cs="Arial"/>
          <w:sz w:val="18"/>
          <w:szCs w:val="18"/>
          <w:lang w:val="es-US"/>
        </w:rPr>
      </w:pPr>
      <w:r w:rsidRPr="00456528">
        <w:rPr>
          <w:rFonts w:ascii="Arial" w:hAnsi="Arial" w:cs="Arial"/>
          <w:sz w:val="18"/>
          <w:szCs w:val="18"/>
          <w:lang w:val="es-US"/>
        </w:rPr>
        <w:t>• Sensibilidad</w:t>
      </w:r>
    </w:p>
    <w:p w14:paraId="450ECF14"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tiene a bien informar lo siguiente:</w:t>
      </w:r>
    </w:p>
    <w:p w14:paraId="642B04FC"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Objeto Social</w:t>
      </w:r>
    </w:p>
    <w:p w14:paraId="616B25C4"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w:t>
      </w:r>
      <w:r w:rsidRPr="00456528">
        <w:rPr>
          <w:rFonts w:ascii="Arial" w:hAnsi="Arial" w:cs="Arial"/>
          <w:sz w:val="18"/>
          <w:szCs w:val="18"/>
          <w:lang w:val="es-MX"/>
        </w:rPr>
        <w:tab/>
        <w:t xml:space="preserve">Mediante la aplicación de los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6694B175"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lastRenderedPageBreak/>
        <w:t>II.</w:t>
      </w:r>
      <w:r w:rsidRPr="00456528">
        <w:rPr>
          <w:rFonts w:ascii="Arial" w:hAnsi="Arial" w:cs="Arial"/>
          <w:sz w:val="18"/>
          <w:szCs w:val="18"/>
          <w:lang w:val="es-MX"/>
        </w:rPr>
        <w:tab/>
        <w:t xml:space="preserve"> Garantizamos la moral, el orden público y el bienestar colectivo sin discriminación por razones de origen étnico o nacional, el género, la edad, las discapacidades, la condición social, las condiciones de salud, la religión, las opiniones, las preferencias y orientación sexual, la identidad de género, el estado civil o cualquier otra que atente contra la dignidad humana y que tenga por objeto anular o menoscabar los derechos y libertades de las personas, logrando la inclusión a todos los grupos de la sociedad.</w:t>
      </w:r>
    </w:p>
    <w:p w14:paraId="7168CCDD"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 xml:space="preserve">Hemos procurado prestar adecuadamente los servicios públicos municipales, para que lleguen a todos los rincones del municipio, incentivando al contribuyente a la cultura del sí pago, con el objeto de obtener mayores ingresos, con la finalidad de seguir proporcionando los servicios públicos con calidad y satisfacer las necesidades de la población. </w:t>
      </w:r>
    </w:p>
    <w:p w14:paraId="5C8821AF"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IV.</w:t>
      </w:r>
      <w:r w:rsidRPr="00456528">
        <w:rPr>
          <w:rFonts w:ascii="Arial" w:hAnsi="Arial" w:cs="Arial"/>
          <w:sz w:val="18"/>
          <w:szCs w:val="18"/>
          <w:lang w:val="es-MX"/>
        </w:rPr>
        <w:tab/>
        <w:t>Como objeto social, también nos hemos dado a la tarea de preservar y fomentar la educación y la cultura entre sus habitantes, fomentando diversas actividades culturales tales como; Llevar a cabo actividades de sana convivencia para la</w:t>
      </w:r>
      <w:r>
        <w:rPr>
          <w:rFonts w:ascii="Arial" w:hAnsi="Arial" w:cs="Arial"/>
          <w:sz w:val="18"/>
          <w:szCs w:val="18"/>
          <w:lang w:val="es-MX"/>
        </w:rPr>
        <w:t xml:space="preserve"> </w:t>
      </w:r>
      <w:r w:rsidRPr="00456528">
        <w:rPr>
          <w:rFonts w:ascii="Arial" w:hAnsi="Arial" w:cs="Arial"/>
          <w:sz w:val="18"/>
          <w:szCs w:val="18"/>
          <w:lang w:val="es-MX"/>
        </w:rPr>
        <w:t xml:space="preserve">juventud Santa Ana Mayenses, como lo son actividades deportivas culturales o de recreación  y apoyando al sector educativo; Concientización a la población en general en mayor medida a los padres de familia, de la importancia de que los niños y jóvenes se preparen académicamente, reciban la instrucción educativa, principalmente la educación básica, hasta llegar a recibir la instrucción profesional., Fortalecer y estrechar lazos de cooperación con las autoridades educativas, Federales y Estatales, a fin de garantizar la impartición educativa en todos los niveles para nuestros niños y jóvenes., Generar conjuntamente con las autoridades educativas, maestros y padres de familia, mecanismos que permitan elevar la calidad de la educación en el Municipio e incentivar el crecimiento intelectual de los estudiantes, con el objetivo de evitar la deserción escolar. </w:t>
      </w:r>
    </w:p>
    <w:p w14:paraId="6D8129E3"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 xml:space="preserve">Uno de los problemas más sentidos del ente público, en el cual nos hemos avocado es dar solución en promover el desarrollo urbano, pero con una mejor forma de planeación adecuada de todos los centros de población del Municipio, con el objetivo de cuidar el medio ambiente y reservas ecológicas, siempre en beneficio de la población. </w:t>
      </w:r>
    </w:p>
    <w:p w14:paraId="0F30D836"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 xml:space="preserve">Hemos puesto mayor énfasis en promover y organizar la participación ciudadana para cumplir con los planes y programas municipales, por ejemplo, en la participación física y activa en las obras públicas, participando con sus aportaciones económicas y mano de obra, en los propios comités de estas, así como para acciones colectivas que inciden en el incremento de los ingresos, como son: proyectos productivos y acciones proporcionando material a bajos costos, o cuotas de recuperación, como son: lámina, tejas, tinacos, fertilizante, cemento, calentadores solares etc. Lo que les permite aplicar en sus hogares y tierras de cultivo para incrementar su ingreso y con ello mejorar el nivel de vida de la población. </w:t>
      </w:r>
    </w:p>
    <w:p w14:paraId="5FE35513" w14:textId="64263DDC"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 xml:space="preserve">Una de las dolencias más sentidas de la población mexicana es la impartición de justicia, es por ello que hemos tomado la iniciativa de proveer los medios para la aplicación y acceso a la justicia en el marco de nuestra competencia, realizar una constante capacitación y equipamiento al personal de las autoridades competentes encargadas de la impartición de justicia, con el objeto de que cada persona que sufre de algún incidente, peligro, amenaza, agresión o delito, sea atendido de tal manera que sea pronta y expedita su atención con las autoridades competentes; se promueve realizar las siguientes estrategias: Conjuntamente entre los tres órdenes de gobierno atender la seguridad pública y prevención del delito, Eficientizar la aplicación de los recursos del Fondo IV (Fondo de Aportaciones Federales para el Fortalecimiento de los Municipios y de las demarcaciones Territoriales del Distrito Federal) para mejorar la seguridad pública, Gestionar la participación de instancias federales y estatales </w:t>
      </w:r>
      <w:r w:rsidR="00011641">
        <w:rPr>
          <w:rFonts w:ascii="Arial" w:hAnsi="Arial" w:cs="Arial"/>
          <w:sz w:val="18"/>
          <w:szCs w:val="18"/>
          <w:lang w:val="es-MX"/>
        </w:rPr>
        <w:t>(FORTAPAZ</w:t>
      </w:r>
      <w:r w:rsidRPr="00456528">
        <w:rPr>
          <w:rFonts w:ascii="Arial" w:hAnsi="Arial" w:cs="Arial"/>
          <w:sz w:val="18"/>
          <w:szCs w:val="18"/>
          <w:lang w:val="es-MX"/>
        </w:rPr>
        <w:t xml:space="preserve">) para la capacitación y equipamiento del cuerpo policial municipal, Generar un programa con acciones específicas para que juntos sociedad y gobierno participen en la prevención del delito a lo cual se han estado realizando unas actividades u operativos en la instalación de filtros de inspección para la prevención y disuasión del delito, en diferentes puntos estratégicos a vehículos y personas, verificando antecedentes penales con apoyo de abuse de la app checa auto </w:t>
      </w:r>
      <w:proofErr w:type="spellStart"/>
      <w:r w:rsidRPr="00456528">
        <w:rPr>
          <w:rFonts w:ascii="Arial" w:hAnsi="Arial" w:cs="Arial"/>
          <w:sz w:val="18"/>
          <w:szCs w:val="18"/>
          <w:lang w:val="es-MX"/>
        </w:rPr>
        <w:t>mx</w:t>
      </w:r>
      <w:proofErr w:type="spellEnd"/>
      <w:r w:rsidRPr="00456528">
        <w:rPr>
          <w:rFonts w:ascii="Arial" w:hAnsi="Arial" w:cs="Arial"/>
          <w:sz w:val="18"/>
          <w:szCs w:val="18"/>
          <w:lang w:val="es-MX"/>
        </w:rPr>
        <w:t>., operativos nocturnos realizados en la Cabecera municipal, así como en las localidades pertenecientes al mismo con oficiales a bordo de la unidades de la dirección de seguridad pública., y asistiendo a los curso impartidos a los elementos de Seguridad pública para la prestación y una mejor atención a la población.</w:t>
      </w:r>
    </w:p>
    <w:p w14:paraId="2F43A25B"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lastRenderedPageBreak/>
        <w:t>1.</w:t>
      </w:r>
      <w:r w:rsidRPr="00456528">
        <w:rPr>
          <w:rFonts w:ascii="Arial" w:hAnsi="Arial" w:cs="Arial"/>
          <w:sz w:val="18"/>
          <w:szCs w:val="18"/>
          <w:lang w:val="es-MX"/>
        </w:rPr>
        <w:tab/>
        <w:t>Otro de los asuntos que siempre han estado en eterno abandono es el aspecto del turismo y desarrollo económico del municipio o de la entidad, por lo que nos hemos dado a la tarea de promover el desarrollo económico y el turismo local, para generar más oportunidades de empleo y el progreso del comercio y servicios, a través de la participación social; Implementación de la difusión de espacios de turísticos y de convivencia familiar. Se están implementando las siguientes acciones para la fomentación del turismo en el Municipio; Diseño un padrón de sitios y rutas de interés turístico en el municipio. Elaborar materiales informativos impresos y de multimedia, para la difusión de los sitios de interés turístico que tiene el municipio, así como su cultura, tradiciones, costumbres, gastronomía y las características propias del municipio, se trabaja de manera coordinada entre los tres órdenes de gobierno, y las instancias encargadas del fomento turístico para gestionar programas de apoyo y de difusión del Municipio, Solicitar la creación de alguna nueva ruta turística en la cual se incluya al Municipio de Santa Ana Maya.</w:t>
      </w:r>
    </w:p>
    <w:p w14:paraId="50B8387A" w14:textId="75F6AEB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La existencia de una entidad pública, requiere por fuerza normar directa y libremente todas las materias de nuestra competencia, es por ello que nos hemos dado a la tarea de reglamentar las actividades que tenemos a nuestro cargo, tal y como lo establece toda la normatividad aplicada en nuestro ámbito, es por ello que señalamos que hemos realizado los siguientes reglamentos</w:t>
      </w:r>
      <w:r w:rsidR="002F21FE">
        <w:rPr>
          <w:rFonts w:ascii="Arial" w:hAnsi="Arial" w:cs="Arial"/>
          <w:sz w:val="18"/>
          <w:szCs w:val="18"/>
          <w:lang w:val="es-MX"/>
        </w:rPr>
        <w:t xml:space="preserve"> </w:t>
      </w:r>
      <w:r>
        <w:rPr>
          <w:rFonts w:ascii="Arial" w:hAnsi="Arial" w:cs="Arial"/>
          <w:sz w:val="18"/>
          <w:szCs w:val="18"/>
          <w:lang w:val="es-MX"/>
        </w:rPr>
        <w:t>y ordenamientos</w:t>
      </w:r>
      <w:r w:rsidRPr="00456528">
        <w:rPr>
          <w:rFonts w:ascii="Arial" w:hAnsi="Arial" w:cs="Arial"/>
          <w:sz w:val="18"/>
          <w:szCs w:val="18"/>
          <w:lang w:val="es-MX"/>
        </w:rPr>
        <w:t xml:space="preserve">: El Bando de Gobierno Municipal, Reglamento de la Administración Interna, Reglamento de Protección y Trato digno a los animales, Reglamento General para el uso de las Instituciones Deportivas, Reglamento de Archivo General Municipal, Reglamento de la Biblioteca Pública Municipal, Reglamento del consejo de crónica y la Historia del Municipio, Reglamento Interno de trabajo para las trabajadoras y trabajadores al servicio de la Presidencia Municipal, Lineamientos para la aplicación de subsidios, becas, despensas, subsidio para gasto social, y gastos por actividades de Educación , culturales y Deportivas, subsidios para operación y subsidios para inversión. y </w:t>
      </w:r>
      <w:r w:rsidR="00AF76F9">
        <w:rPr>
          <w:rFonts w:ascii="Arial" w:hAnsi="Arial" w:cs="Arial"/>
          <w:sz w:val="18"/>
          <w:szCs w:val="18"/>
          <w:lang w:val="es-MX"/>
        </w:rPr>
        <w:t>L</w:t>
      </w:r>
      <w:r w:rsidRPr="00456528">
        <w:rPr>
          <w:rFonts w:ascii="Arial" w:hAnsi="Arial" w:cs="Arial"/>
          <w:sz w:val="18"/>
          <w:szCs w:val="18"/>
          <w:lang w:val="es-MX"/>
        </w:rPr>
        <w:t>a ley de Ingreso para el ejercicio fiscal de 202</w:t>
      </w:r>
      <w:r>
        <w:rPr>
          <w:rFonts w:ascii="Arial" w:hAnsi="Arial" w:cs="Arial"/>
          <w:sz w:val="18"/>
          <w:szCs w:val="18"/>
          <w:lang w:val="es-MX"/>
        </w:rPr>
        <w:t>4</w:t>
      </w:r>
      <w:r w:rsidRPr="00456528">
        <w:rPr>
          <w:rFonts w:ascii="Arial" w:hAnsi="Arial" w:cs="Arial"/>
          <w:sz w:val="18"/>
          <w:szCs w:val="18"/>
          <w:lang w:val="es-MX"/>
        </w:rPr>
        <w:t>.</w:t>
      </w:r>
    </w:p>
    <w:p w14:paraId="465B7BBC"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Otro aspecto muy sentido en nuestro municipio y como objeto social del mismo es promover la igualdad de género, la no discriminación y la no violencia en contra de las mujeres y cualquier persona por razones de origen étnico o nacional, el género, la edad, las discapacidades, la condición social, las condiciones de salud, la religión, las opiniones, las preferencias y orientaciones sexuales, la identidad de género, el estado civil o cualquier otra que atente contra la dignidad humana y que tenga por objeto anular o menoscabar los derechos y libertades de las personas, es por ello que dentro de nuestras capacidades tanto presupuestales y financieras, hemos iniciado la inclusión de los diferentes grupos de nuestro municipio, sin distingos ni preferencias, a los diversos programas y proyectos establecidos por esta administración. A lo cual se están realizando actividades de campañas contra la no discriminación. talleres dirigidos a los diferentes sectores de la sociedad para promover la igualdad y la equidad.</w:t>
      </w:r>
    </w:p>
    <w:p w14:paraId="3EA6A5DA"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IX.</w:t>
      </w:r>
      <w:r w:rsidRPr="00456528">
        <w:rPr>
          <w:rFonts w:ascii="Arial" w:hAnsi="Arial" w:cs="Arial"/>
          <w:sz w:val="18"/>
          <w:szCs w:val="18"/>
          <w:lang w:val="es-MX"/>
        </w:rPr>
        <w:tab/>
        <w:t>Problema mayúsculo es la cuestión de fomentar la participación ciudadana en la observación, vigilancia y evaluación de la calidad en la gestión pública municipal, situación que por toda la vida ha estado abandonada, en relación a tomar medidas de la transparencia de la información, a pesar de las normas establecidas para ello, causal que nos permite dar un realce a nuestra administración transparentando y publicando toda la información que se solicita en los portales del SEVAC, Instituto de Transparencia, Secretaria de Hacienda y Crédito Público</w:t>
      </w:r>
      <w:r>
        <w:rPr>
          <w:rFonts w:ascii="Arial" w:hAnsi="Arial" w:cs="Arial"/>
          <w:sz w:val="18"/>
          <w:szCs w:val="18"/>
          <w:lang w:val="es-MX"/>
        </w:rPr>
        <w:t xml:space="preserve"> (RFT)</w:t>
      </w:r>
      <w:r w:rsidRPr="00456528">
        <w:rPr>
          <w:rFonts w:ascii="Arial" w:hAnsi="Arial" w:cs="Arial"/>
          <w:sz w:val="18"/>
          <w:szCs w:val="18"/>
          <w:lang w:val="es-MX"/>
        </w:rPr>
        <w:t xml:space="preserve">, Secretaría del Bienestar, en los diferentes medios de difusión local y en los propios estrados del Municipio, así mismo como proporcionar la información que se solicita por cualquier ciudadano. </w:t>
      </w:r>
    </w:p>
    <w:p w14:paraId="1A356BC6"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X.</w:t>
      </w:r>
      <w:r w:rsidRPr="00456528">
        <w:rPr>
          <w:rFonts w:ascii="Arial" w:hAnsi="Arial" w:cs="Arial"/>
          <w:sz w:val="18"/>
          <w:szCs w:val="18"/>
          <w:lang w:val="es-MX"/>
        </w:rPr>
        <w:tab/>
        <w:t>Este aspecto que a continuación se trata, no es propiamente de nuestra competencia, pero si es de suma importancia que se coadyuva con las instancias estatales y federales para tratar de prevenir, investigar y sancionar las violaciones a los derechos humanos en el ámbito de nuestra competencia, de conformidad con la normatividad vigente, evitando duplicidad en funciones, pero auxiliamos a la sociedad, para que se logre resolver la problemática en que se encuentran los individuos.</w:t>
      </w:r>
    </w:p>
    <w:p w14:paraId="0E743AAA"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 Principal Actividad </w:t>
      </w:r>
    </w:p>
    <w:p w14:paraId="1BFB33EC"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lastRenderedPageBreak/>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0F03A600"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w:t>
      </w:r>
      <w:r w:rsidRPr="00456528">
        <w:rPr>
          <w:rFonts w:ascii="Arial" w:hAnsi="Arial" w:cs="Arial"/>
          <w:sz w:val="18"/>
          <w:szCs w:val="18"/>
          <w:lang w:val="es-MX"/>
        </w:rPr>
        <w:tab/>
        <w:t>Agua potable, drenaje, alcantarillado, tratamiento y disposición de sus aguas residuales.</w:t>
      </w:r>
    </w:p>
    <w:p w14:paraId="1A04097F"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II.</w:t>
      </w:r>
      <w:r w:rsidRPr="00456528">
        <w:rPr>
          <w:rFonts w:ascii="Arial" w:hAnsi="Arial" w:cs="Arial"/>
          <w:sz w:val="18"/>
          <w:szCs w:val="18"/>
          <w:lang w:val="es-MX"/>
        </w:rPr>
        <w:tab/>
        <w:t>Alumbrado público.</w:t>
      </w:r>
    </w:p>
    <w:p w14:paraId="27ED0928"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III.</w:t>
      </w:r>
      <w:r w:rsidRPr="00456528">
        <w:rPr>
          <w:rFonts w:ascii="Arial" w:hAnsi="Arial" w:cs="Arial"/>
          <w:sz w:val="18"/>
          <w:szCs w:val="18"/>
          <w:lang w:val="es-MX"/>
        </w:rPr>
        <w:tab/>
        <w:t>Limpia, recolección, traslado, tratamiento y disposición final de residuos.</w:t>
      </w:r>
    </w:p>
    <w:p w14:paraId="4B8509F7"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IV.</w:t>
      </w:r>
      <w:r w:rsidRPr="00456528">
        <w:rPr>
          <w:rFonts w:ascii="Arial" w:hAnsi="Arial" w:cs="Arial"/>
          <w:sz w:val="18"/>
          <w:szCs w:val="18"/>
          <w:lang w:val="es-MX"/>
        </w:rPr>
        <w:tab/>
        <w:t>Mercados.</w:t>
      </w:r>
    </w:p>
    <w:p w14:paraId="49DC18A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w:t>
      </w:r>
      <w:r w:rsidRPr="00456528">
        <w:rPr>
          <w:rFonts w:ascii="Arial" w:hAnsi="Arial" w:cs="Arial"/>
          <w:sz w:val="18"/>
          <w:szCs w:val="18"/>
          <w:lang w:val="es-MX"/>
        </w:rPr>
        <w:tab/>
        <w:t>Panteones.</w:t>
      </w:r>
    </w:p>
    <w:p w14:paraId="1BAB9DC9"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w:t>
      </w:r>
      <w:r w:rsidRPr="00456528">
        <w:rPr>
          <w:rFonts w:ascii="Arial" w:hAnsi="Arial" w:cs="Arial"/>
          <w:sz w:val="18"/>
          <w:szCs w:val="18"/>
          <w:lang w:val="es-MX"/>
        </w:rPr>
        <w:tab/>
        <w:t>Rastro.</w:t>
      </w:r>
    </w:p>
    <w:p w14:paraId="21D0E1F1"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w:t>
      </w:r>
      <w:r w:rsidRPr="00456528">
        <w:rPr>
          <w:rFonts w:ascii="Arial" w:hAnsi="Arial" w:cs="Arial"/>
          <w:sz w:val="18"/>
          <w:szCs w:val="18"/>
          <w:lang w:val="es-MX"/>
        </w:rPr>
        <w:tab/>
        <w:t>Calles, parques, jardines y su equipamiento.</w:t>
      </w:r>
    </w:p>
    <w:p w14:paraId="65789DAF"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VIII.</w:t>
      </w:r>
      <w:r w:rsidRPr="00456528">
        <w:rPr>
          <w:rFonts w:ascii="Arial" w:hAnsi="Arial" w:cs="Arial"/>
          <w:sz w:val="18"/>
          <w:szCs w:val="18"/>
          <w:lang w:val="es-MX"/>
        </w:rPr>
        <w:tab/>
        <w:t>Unidades deportivas y de promoción cultural de su competencia.</w:t>
      </w:r>
    </w:p>
    <w:p w14:paraId="5F46392F" w14:textId="77777777" w:rsidR="008708C3" w:rsidRPr="00456528" w:rsidRDefault="008708C3" w:rsidP="008708C3">
      <w:pPr>
        <w:spacing w:after="160"/>
        <w:jc w:val="both"/>
        <w:rPr>
          <w:rFonts w:ascii="Arial" w:hAnsi="Arial" w:cs="Arial"/>
          <w:sz w:val="18"/>
          <w:szCs w:val="18"/>
          <w:lang w:val="es-MX"/>
        </w:rPr>
      </w:pPr>
    </w:p>
    <w:p w14:paraId="240CAE85"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 Ejercicio Fiscal </w:t>
      </w:r>
    </w:p>
    <w:p w14:paraId="158FF41E" w14:textId="11A18F1C"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La presente información financiera, presupuestal, contable, de notas a los estados financieros, tanto de desglose, de memoria y de gestión administrativa, corresponden</w:t>
      </w:r>
      <w:r w:rsidR="002F21FE">
        <w:rPr>
          <w:rFonts w:ascii="Arial" w:hAnsi="Arial" w:cs="Arial"/>
          <w:sz w:val="18"/>
          <w:szCs w:val="18"/>
          <w:lang w:val="es-MX"/>
        </w:rPr>
        <w:t xml:space="preserve"> al cierre del segundo trimestre del E</w:t>
      </w:r>
      <w:r w:rsidRPr="00456528">
        <w:rPr>
          <w:rFonts w:ascii="Arial" w:hAnsi="Arial" w:cs="Arial"/>
          <w:sz w:val="18"/>
          <w:szCs w:val="18"/>
          <w:lang w:val="es-MX"/>
        </w:rPr>
        <w:t>jercicio fiscal 202</w:t>
      </w:r>
      <w:r w:rsidR="002F21FE">
        <w:rPr>
          <w:rFonts w:ascii="Arial" w:hAnsi="Arial" w:cs="Arial"/>
          <w:sz w:val="18"/>
          <w:szCs w:val="18"/>
          <w:lang w:val="es-MX"/>
        </w:rPr>
        <w:t>4</w:t>
      </w:r>
      <w:r w:rsidRPr="00456528">
        <w:rPr>
          <w:rFonts w:ascii="Arial" w:hAnsi="Arial" w:cs="Arial"/>
          <w:sz w:val="18"/>
          <w:szCs w:val="18"/>
          <w:lang w:val="es-MX"/>
        </w:rPr>
        <w:t>.misma que se encuentra sustentada con todas las pruebas documentales públicas y privadas que se encuentran en los archivos tanto vigentes como históricos de nuestro ente público.</w:t>
      </w:r>
    </w:p>
    <w:p w14:paraId="4E94E788"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 Régimen Jurídico </w:t>
      </w:r>
    </w:p>
    <w:p w14:paraId="418334E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El MUNICIPIO DE SANTA ANA MAYA, MICHOACAN., está constituido como persona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61927735"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Consideraciones Fiscales del ente; Revelar el tipo de contribuciones que esté obligado a pagar o retener. El MUNICIPIO DE SANTA ANA MAYA, MICHOACAN., de acuerdo con la normatividad que nos rige está obligado a retener y enterar los siguientes conceptos:</w:t>
      </w:r>
    </w:p>
    <w:p w14:paraId="4AF429E9"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Contribuciones Federales Obligadas a Pagar o Retener </w:t>
      </w:r>
    </w:p>
    <w:p w14:paraId="13F89A93" w14:textId="4B2E52C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La Administración actual 2021-2024 nos hemos comprometido para retener y enterar el Impuesto Sobre la Renta (ISR) por sueldos y Salarios; de los cuales el estatus en que nos encontramos al cierre del </w:t>
      </w:r>
      <w:r w:rsidR="008B5248">
        <w:rPr>
          <w:rFonts w:ascii="Arial" w:hAnsi="Arial" w:cs="Arial"/>
          <w:sz w:val="18"/>
          <w:szCs w:val="18"/>
          <w:lang w:val="es-MX"/>
        </w:rPr>
        <w:t xml:space="preserve">segundo trimestre </w:t>
      </w:r>
      <w:r w:rsidRPr="00456528">
        <w:rPr>
          <w:rFonts w:ascii="Arial" w:hAnsi="Arial" w:cs="Arial"/>
          <w:sz w:val="18"/>
          <w:szCs w:val="18"/>
          <w:lang w:val="es-MX"/>
        </w:rPr>
        <w:t>del ejercicio fiscal 202</w:t>
      </w:r>
      <w:r w:rsidR="008B5248">
        <w:rPr>
          <w:rFonts w:ascii="Arial" w:hAnsi="Arial" w:cs="Arial"/>
          <w:sz w:val="18"/>
          <w:szCs w:val="18"/>
          <w:lang w:val="es-MX"/>
        </w:rPr>
        <w:t>4</w:t>
      </w:r>
      <w:r w:rsidRPr="00456528">
        <w:rPr>
          <w:rFonts w:ascii="Arial" w:hAnsi="Arial" w:cs="Arial"/>
          <w:sz w:val="18"/>
          <w:szCs w:val="18"/>
          <w:lang w:val="es-MX"/>
        </w:rPr>
        <w:t xml:space="preserve">, es aceptable pues estamos realizando todas las retenciones, así como enteradas al fisco federal, evitando pagar multas, recargos y actualizaciones. </w:t>
      </w:r>
    </w:p>
    <w:p w14:paraId="434EC574" w14:textId="6FB1E25B"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a los trabajadores asimilables a salarios; de los cuales el estatus en que nos encontramos al cierre del</w:t>
      </w:r>
      <w:r w:rsidR="008B5248" w:rsidRPr="008B5248">
        <w:rPr>
          <w:rFonts w:ascii="Arial" w:hAnsi="Arial" w:cs="Arial"/>
          <w:sz w:val="18"/>
          <w:szCs w:val="18"/>
          <w:lang w:val="es-MX"/>
        </w:rPr>
        <w:t xml:space="preserve"> </w:t>
      </w:r>
      <w:r w:rsidR="008B5248">
        <w:rPr>
          <w:rFonts w:ascii="Arial" w:hAnsi="Arial" w:cs="Arial"/>
          <w:sz w:val="18"/>
          <w:szCs w:val="18"/>
          <w:lang w:val="es-MX"/>
        </w:rPr>
        <w:t xml:space="preserve">segundo trimestre </w:t>
      </w:r>
      <w:r w:rsidR="008B5248" w:rsidRPr="00456528">
        <w:rPr>
          <w:rFonts w:ascii="Arial" w:hAnsi="Arial" w:cs="Arial"/>
          <w:sz w:val="18"/>
          <w:szCs w:val="18"/>
          <w:lang w:val="es-MX"/>
        </w:rPr>
        <w:t>del ejercicio fiscal 202</w:t>
      </w:r>
      <w:r w:rsidR="008B5248">
        <w:rPr>
          <w:rFonts w:ascii="Arial" w:hAnsi="Arial" w:cs="Arial"/>
          <w:sz w:val="18"/>
          <w:szCs w:val="18"/>
          <w:lang w:val="es-MX"/>
        </w:rPr>
        <w:t>4</w:t>
      </w:r>
      <w:r w:rsidRPr="00456528">
        <w:rPr>
          <w:rFonts w:ascii="Arial" w:hAnsi="Arial" w:cs="Arial"/>
          <w:sz w:val="18"/>
          <w:szCs w:val="18"/>
          <w:lang w:val="es-MX"/>
        </w:rPr>
        <w:t xml:space="preserve">, es aceptable pues estamos realizando todas las retenciones, así como enteradas al fisco federal, evitando pagar multas, recargos y actualizaciones. </w:t>
      </w:r>
    </w:p>
    <w:p w14:paraId="3FF9DAFE" w14:textId="13574053"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por servicios profesionales; de los cuales el estatus en que nos encontramos al</w:t>
      </w:r>
      <w:r w:rsidR="008B5248" w:rsidRPr="008B5248">
        <w:rPr>
          <w:rFonts w:ascii="Arial" w:hAnsi="Arial" w:cs="Arial"/>
          <w:sz w:val="18"/>
          <w:szCs w:val="18"/>
          <w:lang w:val="es-MX"/>
        </w:rPr>
        <w:t xml:space="preserve"> </w:t>
      </w:r>
      <w:r w:rsidR="008B5248">
        <w:rPr>
          <w:rFonts w:ascii="Arial" w:hAnsi="Arial" w:cs="Arial"/>
          <w:sz w:val="18"/>
          <w:szCs w:val="18"/>
          <w:lang w:val="es-MX"/>
        </w:rPr>
        <w:t xml:space="preserve">cierre del </w:t>
      </w:r>
      <w:r w:rsidR="008B5248">
        <w:rPr>
          <w:rFonts w:ascii="Arial" w:hAnsi="Arial" w:cs="Arial"/>
          <w:sz w:val="18"/>
          <w:szCs w:val="18"/>
          <w:lang w:val="es-MX"/>
        </w:rPr>
        <w:t xml:space="preserve">segundo trimestre </w:t>
      </w:r>
      <w:r w:rsidR="008B5248" w:rsidRPr="00456528">
        <w:rPr>
          <w:rFonts w:ascii="Arial" w:hAnsi="Arial" w:cs="Arial"/>
          <w:sz w:val="18"/>
          <w:szCs w:val="18"/>
          <w:lang w:val="es-MX"/>
        </w:rPr>
        <w:t>del ejercicio fiscal 202</w:t>
      </w:r>
      <w:r w:rsidR="008B5248">
        <w:rPr>
          <w:rFonts w:ascii="Arial" w:hAnsi="Arial" w:cs="Arial"/>
          <w:sz w:val="18"/>
          <w:szCs w:val="18"/>
          <w:lang w:val="es-MX"/>
        </w:rPr>
        <w:t>4</w:t>
      </w:r>
      <w:r w:rsidRPr="00456528">
        <w:rPr>
          <w:rFonts w:ascii="Arial" w:hAnsi="Arial" w:cs="Arial"/>
          <w:sz w:val="18"/>
          <w:szCs w:val="18"/>
          <w:lang w:val="es-MX"/>
        </w:rPr>
        <w:t xml:space="preserve">, es aceptable pues </w:t>
      </w:r>
      <w:r w:rsidRPr="00456528">
        <w:rPr>
          <w:rFonts w:ascii="Arial" w:hAnsi="Arial" w:cs="Arial"/>
          <w:sz w:val="18"/>
          <w:szCs w:val="18"/>
          <w:lang w:val="es-MX"/>
        </w:rPr>
        <w:lastRenderedPageBreak/>
        <w:t xml:space="preserve">estamos realizando de todas las retenciones, así como enteradas al fisco federal, evitando pagar multas, recargos y actualizaciones. </w:t>
      </w:r>
    </w:p>
    <w:p w14:paraId="6F5312AB" w14:textId="51BE8E06"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por el pago de renta de bienes inmuebles; de los cuales el estatus en que nos encontramos</w:t>
      </w:r>
      <w:r w:rsidR="008B5248" w:rsidRPr="008B5248">
        <w:rPr>
          <w:rFonts w:ascii="Arial" w:hAnsi="Arial" w:cs="Arial"/>
          <w:sz w:val="18"/>
          <w:szCs w:val="18"/>
          <w:lang w:val="es-MX"/>
        </w:rPr>
        <w:t xml:space="preserve"> </w:t>
      </w:r>
      <w:r w:rsidR="008B5248" w:rsidRPr="00456528">
        <w:rPr>
          <w:rFonts w:ascii="Arial" w:hAnsi="Arial" w:cs="Arial"/>
          <w:sz w:val="18"/>
          <w:szCs w:val="18"/>
          <w:lang w:val="es-MX"/>
        </w:rPr>
        <w:t>al</w:t>
      </w:r>
      <w:r w:rsidR="008B5248" w:rsidRPr="008B5248">
        <w:rPr>
          <w:rFonts w:ascii="Arial" w:hAnsi="Arial" w:cs="Arial"/>
          <w:sz w:val="18"/>
          <w:szCs w:val="18"/>
          <w:lang w:val="es-MX"/>
        </w:rPr>
        <w:t xml:space="preserve"> </w:t>
      </w:r>
      <w:r w:rsidR="008B5248">
        <w:rPr>
          <w:rFonts w:ascii="Arial" w:hAnsi="Arial" w:cs="Arial"/>
          <w:sz w:val="18"/>
          <w:szCs w:val="18"/>
          <w:lang w:val="es-MX"/>
        </w:rPr>
        <w:t xml:space="preserve">cierre del segundo trimestre </w:t>
      </w:r>
      <w:r w:rsidR="008B5248" w:rsidRPr="00456528">
        <w:rPr>
          <w:rFonts w:ascii="Arial" w:hAnsi="Arial" w:cs="Arial"/>
          <w:sz w:val="18"/>
          <w:szCs w:val="18"/>
          <w:lang w:val="es-MX"/>
        </w:rPr>
        <w:t>del ejercicio fiscal 202</w:t>
      </w:r>
      <w:r w:rsidR="008B5248">
        <w:rPr>
          <w:rFonts w:ascii="Arial" w:hAnsi="Arial" w:cs="Arial"/>
          <w:sz w:val="18"/>
          <w:szCs w:val="18"/>
          <w:lang w:val="es-MX"/>
        </w:rPr>
        <w:t>4</w:t>
      </w:r>
      <w:r w:rsidRPr="00456528">
        <w:rPr>
          <w:rFonts w:ascii="Arial" w:hAnsi="Arial" w:cs="Arial"/>
          <w:sz w:val="18"/>
          <w:szCs w:val="18"/>
          <w:lang w:val="es-MX"/>
        </w:rPr>
        <w:t xml:space="preserve">, es aceptable pues estamos realizando todas las retenciones, así como enteradas al fisco federal, evitando pagar multas, recargos y actualizaciones. </w:t>
      </w:r>
    </w:p>
    <w:p w14:paraId="61002680" w14:textId="2BEBCD8C"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Pago del Impuesto al Valor Agregado (IVA), cuando seamos sujetos obligados como ente público a cobrar este impuesto y a realizar la compensación del Impuesto al Valor Agregado acreditable; del cual el estatus en que nos encontramos</w:t>
      </w:r>
      <w:r w:rsidR="008B5248" w:rsidRPr="008B5248">
        <w:rPr>
          <w:rFonts w:ascii="Arial" w:hAnsi="Arial" w:cs="Arial"/>
          <w:sz w:val="18"/>
          <w:szCs w:val="18"/>
          <w:lang w:val="es-MX"/>
        </w:rPr>
        <w:t xml:space="preserve"> </w:t>
      </w:r>
      <w:r w:rsidR="008B5248" w:rsidRPr="00456528">
        <w:rPr>
          <w:rFonts w:ascii="Arial" w:hAnsi="Arial" w:cs="Arial"/>
          <w:sz w:val="18"/>
          <w:szCs w:val="18"/>
          <w:lang w:val="es-MX"/>
        </w:rPr>
        <w:t>al</w:t>
      </w:r>
      <w:r w:rsidR="008B5248" w:rsidRPr="008B5248">
        <w:rPr>
          <w:rFonts w:ascii="Arial" w:hAnsi="Arial" w:cs="Arial"/>
          <w:sz w:val="18"/>
          <w:szCs w:val="18"/>
          <w:lang w:val="es-MX"/>
        </w:rPr>
        <w:t xml:space="preserve"> </w:t>
      </w:r>
      <w:r w:rsidR="008B5248">
        <w:rPr>
          <w:rFonts w:ascii="Arial" w:hAnsi="Arial" w:cs="Arial"/>
          <w:sz w:val="18"/>
          <w:szCs w:val="18"/>
          <w:lang w:val="es-MX"/>
        </w:rPr>
        <w:t xml:space="preserve">cierre del segundo trimestre </w:t>
      </w:r>
      <w:r w:rsidR="008B5248" w:rsidRPr="00456528">
        <w:rPr>
          <w:rFonts w:ascii="Arial" w:hAnsi="Arial" w:cs="Arial"/>
          <w:sz w:val="18"/>
          <w:szCs w:val="18"/>
          <w:lang w:val="es-MX"/>
        </w:rPr>
        <w:t>del ejercicio fiscal 202</w:t>
      </w:r>
      <w:r w:rsidR="008B5248">
        <w:rPr>
          <w:rFonts w:ascii="Arial" w:hAnsi="Arial" w:cs="Arial"/>
          <w:sz w:val="18"/>
          <w:szCs w:val="18"/>
          <w:lang w:val="es-MX"/>
        </w:rPr>
        <w:t>4</w:t>
      </w:r>
      <w:r w:rsidRPr="00456528">
        <w:rPr>
          <w:rFonts w:ascii="Arial" w:hAnsi="Arial" w:cs="Arial"/>
          <w:sz w:val="18"/>
          <w:szCs w:val="18"/>
          <w:lang w:val="es-MX"/>
        </w:rPr>
        <w:t xml:space="preserve">, es aceptable pues estamos realizando todas las retenciones, así como enteradas al fisco federal, evitando pagar multas, recargos y actualizaciones. </w:t>
      </w:r>
    </w:p>
    <w:p w14:paraId="5DD1EA6B" w14:textId="4D535D08"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Retener y enterar el Impuesto Sobre la Renta (ISR) por las retenciones realizadas en el régimen simplificado de confianza; de los cuales el estatus en que nos encontramos</w:t>
      </w:r>
      <w:r w:rsidR="008B5248" w:rsidRPr="008B5248">
        <w:rPr>
          <w:rFonts w:ascii="Arial" w:hAnsi="Arial" w:cs="Arial"/>
          <w:sz w:val="18"/>
          <w:szCs w:val="18"/>
          <w:lang w:val="es-MX"/>
        </w:rPr>
        <w:t xml:space="preserve"> </w:t>
      </w:r>
      <w:r w:rsidR="008B5248" w:rsidRPr="00456528">
        <w:rPr>
          <w:rFonts w:ascii="Arial" w:hAnsi="Arial" w:cs="Arial"/>
          <w:sz w:val="18"/>
          <w:szCs w:val="18"/>
          <w:lang w:val="es-MX"/>
        </w:rPr>
        <w:t>al</w:t>
      </w:r>
      <w:r w:rsidR="008B5248" w:rsidRPr="008B5248">
        <w:rPr>
          <w:rFonts w:ascii="Arial" w:hAnsi="Arial" w:cs="Arial"/>
          <w:sz w:val="18"/>
          <w:szCs w:val="18"/>
          <w:lang w:val="es-MX"/>
        </w:rPr>
        <w:t xml:space="preserve"> </w:t>
      </w:r>
      <w:r w:rsidR="008B5248">
        <w:rPr>
          <w:rFonts w:ascii="Arial" w:hAnsi="Arial" w:cs="Arial"/>
          <w:sz w:val="18"/>
          <w:szCs w:val="18"/>
          <w:lang w:val="es-MX"/>
        </w:rPr>
        <w:t xml:space="preserve">cierre del segundo trimestre </w:t>
      </w:r>
      <w:r w:rsidR="008B5248" w:rsidRPr="00456528">
        <w:rPr>
          <w:rFonts w:ascii="Arial" w:hAnsi="Arial" w:cs="Arial"/>
          <w:sz w:val="18"/>
          <w:szCs w:val="18"/>
          <w:lang w:val="es-MX"/>
        </w:rPr>
        <w:t>del ejercicio fiscal 202</w:t>
      </w:r>
      <w:r w:rsidR="008B5248">
        <w:rPr>
          <w:rFonts w:ascii="Arial" w:hAnsi="Arial" w:cs="Arial"/>
          <w:sz w:val="18"/>
          <w:szCs w:val="18"/>
          <w:lang w:val="es-MX"/>
        </w:rPr>
        <w:t>4</w:t>
      </w:r>
      <w:r w:rsidRPr="00456528">
        <w:rPr>
          <w:rFonts w:ascii="Arial" w:hAnsi="Arial" w:cs="Arial"/>
          <w:sz w:val="18"/>
          <w:szCs w:val="18"/>
          <w:lang w:val="es-MX"/>
        </w:rPr>
        <w:t>, es aceptable pues estamos realizando de todas las retenciones, así como enteradas al fisco federal, evitando pagar multas, recargos y actualizaciones.</w:t>
      </w:r>
    </w:p>
    <w:p w14:paraId="591AF69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xml:space="preserve">Contribuciones Estatales Obligadas a Pagar  </w:t>
      </w:r>
    </w:p>
    <w:p w14:paraId="7A73ECE0" w14:textId="12204DD2"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De igual forma tratamos de dar cumplimiento con el pago de los impuestos estatales, en este supuesto del pago del Impuesto Sobre las Erogaciones por Remuneraciones al Personal Subordinado o Asimilable, Bajo la Dirección de un Patrón (3% Sobre Nómina). Nos hemos dado a la tarea de enterar y pagar el Impuesto Sobre Nómina por los servicios del personal contratado para el ente público, en este supuesto no se retiene, porque es un impuesto a cargo del patrón no del empleado, por lo que hemos dado cumplimiento conforme lo establece la normatividad estatal aplicable. de los cuales el estatus en que nos encontramos</w:t>
      </w:r>
      <w:r w:rsidR="008B5248" w:rsidRPr="008B5248">
        <w:rPr>
          <w:rFonts w:ascii="Arial" w:hAnsi="Arial" w:cs="Arial"/>
          <w:sz w:val="18"/>
          <w:szCs w:val="18"/>
          <w:lang w:val="es-MX"/>
        </w:rPr>
        <w:t xml:space="preserve"> </w:t>
      </w:r>
      <w:r w:rsidR="008B5248" w:rsidRPr="00456528">
        <w:rPr>
          <w:rFonts w:ascii="Arial" w:hAnsi="Arial" w:cs="Arial"/>
          <w:sz w:val="18"/>
          <w:szCs w:val="18"/>
          <w:lang w:val="es-MX"/>
        </w:rPr>
        <w:t>al</w:t>
      </w:r>
      <w:r w:rsidR="008B5248" w:rsidRPr="008B5248">
        <w:rPr>
          <w:rFonts w:ascii="Arial" w:hAnsi="Arial" w:cs="Arial"/>
          <w:sz w:val="18"/>
          <w:szCs w:val="18"/>
          <w:lang w:val="es-MX"/>
        </w:rPr>
        <w:t xml:space="preserve"> </w:t>
      </w:r>
      <w:r w:rsidR="008B5248">
        <w:rPr>
          <w:rFonts w:ascii="Arial" w:hAnsi="Arial" w:cs="Arial"/>
          <w:sz w:val="18"/>
          <w:szCs w:val="18"/>
          <w:lang w:val="es-MX"/>
        </w:rPr>
        <w:t xml:space="preserve">cierre del segundo trimestre </w:t>
      </w:r>
      <w:r w:rsidR="008B5248" w:rsidRPr="00456528">
        <w:rPr>
          <w:rFonts w:ascii="Arial" w:hAnsi="Arial" w:cs="Arial"/>
          <w:sz w:val="18"/>
          <w:szCs w:val="18"/>
          <w:lang w:val="es-MX"/>
        </w:rPr>
        <w:t>del ejercicio fiscal 202</w:t>
      </w:r>
      <w:r w:rsidR="008B5248">
        <w:rPr>
          <w:rFonts w:ascii="Arial" w:hAnsi="Arial" w:cs="Arial"/>
          <w:sz w:val="18"/>
          <w:szCs w:val="18"/>
          <w:lang w:val="es-MX"/>
        </w:rPr>
        <w:t>4</w:t>
      </w:r>
      <w:r w:rsidRPr="00456528">
        <w:rPr>
          <w:rFonts w:ascii="Arial" w:hAnsi="Arial" w:cs="Arial"/>
          <w:sz w:val="18"/>
          <w:szCs w:val="18"/>
          <w:lang w:val="es-MX"/>
        </w:rPr>
        <w:t>, es aceptable pues estamos realizando de todos los pagos por el concepto ante mencionado a la Entidad Federativa, evitando pagar multas, recargos y actualizaciones.</w:t>
      </w:r>
    </w:p>
    <w:p w14:paraId="4C5359A4" w14:textId="7C563D90"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Estructura Organizacional Básica</w:t>
      </w:r>
      <w:r w:rsidR="008B5248">
        <w:rPr>
          <w:rFonts w:ascii="Arial" w:hAnsi="Arial" w:cs="Arial"/>
          <w:sz w:val="18"/>
          <w:szCs w:val="18"/>
          <w:lang w:val="es-MX"/>
        </w:rPr>
        <w:tab/>
      </w:r>
    </w:p>
    <w:p w14:paraId="34A2C39E"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Somos conscientes que para poder dirigir la administración pública, estatal, municipal y de organismos descentralizados paraestatales y paramunicipales, según el caso de que se trate, es necesario y fundamental la disciplina interna en todas sus áreas responsables, desde la alta gerencia hasta el departamento más bajo o pequeño, puesto que la estructura organizacional es fundamental en todo ente público, ya que tiene la función principal de establecer autoridad, mediante la jerarquía, cadena de mando, estableciendo organigramas, procedimientos, manuales y reglamentos, mismos que servirán para efectos de control interno en todas las secretarías, direcciones, departamentos entre otras.</w:t>
      </w:r>
    </w:p>
    <w:p w14:paraId="63375279"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 Fideicomisos, Mandatos y Análogos de los cuales es fideicomitente o fideicomisario.</w:t>
      </w:r>
    </w:p>
    <w:p w14:paraId="5C63D022" w14:textId="77777777" w:rsidR="008708C3" w:rsidRPr="00456528" w:rsidRDefault="008708C3" w:rsidP="008708C3">
      <w:pPr>
        <w:spacing w:after="160"/>
        <w:jc w:val="both"/>
        <w:rPr>
          <w:rFonts w:ascii="Arial" w:hAnsi="Arial" w:cs="Arial"/>
          <w:sz w:val="18"/>
          <w:szCs w:val="18"/>
          <w:lang w:val="es-MX"/>
        </w:rPr>
      </w:pPr>
      <w:r w:rsidRPr="00456528">
        <w:rPr>
          <w:rFonts w:ascii="Arial" w:hAnsi="Arial" w:cs="Arial"/>
          <w:sz w:val="18"/>
          <w:szCs w:val="18"/>
          <w:lang w:val="es-MX"/>
        </w:rPr>
        <w:t>El ente público que en este caso es nuestro MUNICIPIO DE SANTA ANA MAYA, MICHOACAN., se sitúa en la postura siguiente:</w:t>
      </w:r>
    </w:p>
    <w:p w14:paraId="7C34A2EE" w14:textId="77777777" w:rsidR="008708C3" w:rsidRPr="00A65788" w:rsidRDefault="008708C3" w:rsidP="008708C3">
      <w:pPr>
        <w:spacing w:after="160"/>
        <w:jc w:val="both"/>
        <w:rPr>
          <w:rFonts w:ascii="Arial" w:hAnsi="Arial" w:cs="Arial"/>
          <w:b/>
          <w:caps/>
          <w:sz w:val="18"/>
          <w:szCs w:val="18"/>
          <w:lang w:val="es-MX"/>
        </w:rPr>
      </w:pPr>
      <w:r w:rsidRPr="00456528">
        <w:rPr>
          <w:rFonts w:ascii="Arial" w:hAnsi="Arial" w:cs="Arial"/>
          <w:sz w:val="18"/>
          <w:szCs w:val="18"/>
          <w:lang w:val="es-MX"/>
        </w:rPr>
        <w:t>a). - En el Municipio de Santa Ana Maya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361EB982" w14:textId="77777777" w:rsidR="00E92A07" w:rsidRPr="00D364DF" w:rsidRDefault="00E92A07" w:rsidP="00E92A07">
      <w:pPr>
        <w:pStyle w:val="Prrafodelista"/>
        <w:spacing w:after="0"/>
        <w:jc w:val="both"/>
        <w:rPr>
          <w:rFonts w:ascii="Arial" w:hAnsi="Arial" w:cs="Arial"/>
          <w:b/>
          <w:bCs/>
          <w:sz w:val="20"/>
          <w:szCs w:val="20"/>
          <w:highlight w:val="yellow"/>
          <w:lang w:val="es-MX"/>
        </w:rPr>
      </w:pPr>
    </w:p>
    <w:p w14:paraId="53BF8964" w14:textId="37380C26" w:rsidR="00E92A07" w:rsidRDefault="00E92A07" w:rsidP="00E92A07">
      <w:pPr>
        <w:spacing w:after="0"/>
        <w:rPr>
          <w:rFonts w:ascii="Arial" w:hAnsi="Arial" w:cs="Arial"/>
          <w:bCs/>
          <w:caps/>
          <w:sz w:val="20"/>
          <w:szCs w:val="20"/>
          <w:lang w:val="es-MX"/>
        </w:rPr>
      </w:pPr>
    </w:p>
    <w:p w14:paraId="7606A102" w14:textId="77777777" w:rsidR="00E92A07" w:rsidRPr="00745572" w:rsidRDefault="00E92A07" w:rsidP="00E92A07">
      <w:pPr>
        <w:spacing w:after="0"/>
        <w:rPr>
          <w:rFonts w:ascii="Arial" w:hAnsi="Arial" w:cs="Arial"/>
          <w:bCs/>
          <w:caps/>
          <w:sz w:val="20"/>
          <w:szCs w:val="20"/>
          <w:u w:val="single"/>
          <w:lang w:val="es-MX"/>
        </w:rPr>
      </w:pPr>
    </w:p>
    <w:p w14:paraId="775BC834"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4.- Bases de preparación de los Estados Financieros</w:t>
      </w:r>
    </w:p>
    <w:p w14:paraId="171C641C" w14:textId="77777777" w:rsidR="00E92A07" w:rsidRPr="00745572" w:rsidRDefault="00E92A07" w:rsidP="00E92A07">
      <w:pPr>
        <w:spacing w:after="0"/>
        <w:jc w:val="both"/>
        <w:rPr>
          <w:rFonts w:ascii="Arial" w:hAnsi="Arial" w:cs="Arial"/>
          <w:b/>
          <w:bCs/>
          <w:caps/>
          <w:sz w:val="20"/>
          <w:szCs w:val="20"/>
          <w:lang w:val="es-MX"/>
        </w:rPr>
      </w:pPr>
    </w:p>
    <w:p w14:paraId="449D4803" w14:textId="77777777" w:rsidR="008708C3" w:rsidRPr="00A65788" w:rsidRDefault="008708C3" w:rsidP="008708C3">
      <w:pPr>
        <w:spacing w:before="240" w:after="160"/>
        <w:jc w:val="both"/>
        <w:rPr>
          <w:rFonts w:ascii="Arial" w:hAnsi="Arial" w:cs="Arial"/>
          <w:bCs/>
          <w:sz w:val="18"/>
          <w:szCs w:val="18"/>
          <w:lang w:val="es-MX"/>
        </w:rPr>
      </w:pPr>
      <w:r w:rsidRPr="00A65788">
        <w:rPr>
          <w:rFonts w:ascii="Arial" w:hAnsi="Arial" w:cs="Arial"/>
          <w:bCs/>
          <w:sz w:val="18"/>
          <w:szCs w:val="18"/>
          <w:lang w:val="es-MX"/>
        </w:rPr>
        <w:t>Las bases de preparación de los estados financieros del</w:t>
      </w:r>
      <w:r w:rsidRPr="00A65788">
        <w:rPr>
          <w:rFonts w:ascii="Arial" w:hAnsi="Arial" w:cs="Arial"/>
          <w:sz w:val="18"/>
          <w:szCs w:val="18"/>
        </w:rPr>
        <w:t xml:space="preserve"> Ente </w:t>
      </w:r>
      <w:r w:rsidRPr="00A65788">
        <w:rPr>
          <w:rFonts w:ascii="Arial" w:hAnsi="Arial" w:cs="Arial"/>
          <w:bCs/>
          <w:sz w:val="18"/>
          <w:szCs w:val="18"/>
          <w:lang w:val="es-MX"/>
        </w:rPr>
        <w:t>y con el objeto de dar cumplimiento con la normatividad aplicable, mencionamos que los hemos elaborado de conformidad a las bases siguientes:</w:t>
      </w:r>
    </w:p>
    <w:p w14:paraId="60E07C1F"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1F0693B8"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Los presentes Estados Financieros, han sido elaborados a partir de la información ingresada al Sistema de Armonización Contable y Gubernamental (SIDEACG) por la Tesorería o Equivalente,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5A5DC73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p>
    <w:p w14:paraId="5AB187B6"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 xml:space="preserve">Los Postulados básicos, son aplicados para el </w:t>
      </w:r>
      <w:r w:rsidRPr="00A65788">
        <w:rPr>
          <w:rFonts w:ascii="Arial" w:hAnsi="Arial" w:cs="Arial"/>
          <w:sz w:val="18"/>
          <w:szCs w:val="18"/>
        </w:rPr>
        <w:t>Ente</w:t>
      </w:r>
      <w:r w:rsidRPr="00A65788">
        <w:rPr>
          <w:rFonts w:ascii="Arial" w:hAnsi="Arial" w:cs="Arial"/>
          <w:bCs/>
          <w:sz w:val="18"/>
          <w:szCs w:val="18"/>
          <w:lang w:val="es-MX"/>
        </w:rPr>
        <w:t>, con el objeto de presentar la información presupuestal y financiera, conforme se solicita por la gran cantidad de usuarios y sociedad que exigen la rendición de cuentas, se concentran en los siguientes:</w:t>
      </w:r>
    </w:p>
    <w:p w14:paraId="67B04A6D"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1.- Sustancia Económica </w:t>
      </w:r>
    </w:p>
    <w:p w14:paraId="7124145B"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Con este principio se reconocen todas y cada una de las operaciones del</w:t>
      </w:r>
      <w:r w:rsidRPr="00A65788">
        <w:rPr>
          <w:rFonts w:ascii="Arial" w:hAnsi="Arial" w:cs="Arial"/>
          <w:sz w:val="18"/>
          <w:szCs w:val="18"/>
        </w:rPr>
        <w:t xml:space="preserve"> Ente</w:t>
      </w:r>
    </w:p>
    <w:p w14:paraId="102DE252"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2.- Entes Públicos</w:t>
      </w:r>
    </w:p>
    <w:p w14:paraId="4B500F9F"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Este postulado reconoce como ente público al Ente, de acuerdo como se establece en el decreto de creación y elevación a Municipio u Organismo Autónomo.</w:t>
      </w:r>
    </w:p>
    <w:p w14:paraId="59742A91"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3.- Existencia Permanente</w:t>
      </w:r>
    </w:p>
    <w:p w14:paraId="5891D46A"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El postulado presente hace que se reconozca al ente público de forma indefinida, salvo instrucciones o indicaciones contrarias a su decreto de creación.</w:t>
      </w:r>
    </w:p>
    <w:p w14:paraId="6D8EDB3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4.- Revelación Suficiente</w:t>
      </w:r>
    </w:p>
    <w:p w14:paraId="1C7DD994"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lastRenderedPageBreak/>
        <w:t xml:space="preserve">Con este postulado se presenta la información financiera presupuestal de forma clara y amplia, con el objeto de salvaguardar la revelación objetiva de la misma.  </w:t>
      </w:r>
    </w:p>
    <w:p w14:paraId="2310C694"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5.- Importancia Relativa</w:t>
      </w:r>
    </w:p>
    <w:p w14:paraId="559EDE00"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La información financiera, presupuestal y contable muestra los aspectos importantes en el ámbito de las operaciones del</w:t>
      </w:r>
      <w:r w:rsidRPr="00A65788">
        <w:rPr>
          <w:rFonts w:ascii="Arial" w:hAnsi="Arial" w:cs="Arial"/>
          <w:sz w:val="18"/>
          <w:szCs w:val="18"/>
        </w:rPr>
        <w:t xml:space="preserve"> Ente.</w:t>
      </w:r>
    </w:p>
    <w:p w14:paraId="4AB795B8"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6.- Registro e Integración Presupuestaria</w:t>
      </w:r>
    </w:p>
    <w:p w14:paraId="7FF78703"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Este postulado nos permite que la información presupuestal, se relacione y se integre en la contabilidad del </w:t>
      </w:r>
      <w:r w:rsidRPr="00A65788">
        <w:rPr>
          <w:rFonts w:ascii="Arial" w:hAnsi="Arial" w:cs="Arial"/>
          <w:sz w:val="18"/>
          <w:szCs w:val="18"/>
        </w:rPr>
        <w:t>Ente</w:t>
      </w:r>
      <w:r w:rsidRPr="00A65788">
        <w:rPr>
          <w:rFonts w:ascii="Arial" w:hAnsi="Arial" w:cs="Arial"/>
          <w:bCs/>
          <w:sz w:val="18"/>
          <w:szCs w:val="18"/>
          <w:lang w:val="es-MX"/>
        </w:rPr>
        <w:t>, de conformidad a la Ley de Ingresos y el Presupuesto de Egresos, considerando los registros patrimoniales.</w:t>
      </w:r>
    </w:p>
    <w:p w14:paraId="56036FC1"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7.- Consolidación de la Información Financiera</w:t>
      </w:r>
    </w:p>
    <w:p w14:paraId="5CE32E15"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El presente postulado, nos permite consolidar o concentrar la información presupuestal y contable de dos o más entes como es el caso del </w:t>
      </w:r>
      <w:r w:rsidRPr="00A65788">
        <w:rPr>
          <w:rFonts w:ascii="Arial" w:hAnsi="Arial" w:cs="Arial"/>
          <w:sz w:val="18"/>
          <w:szCs w:val="18"/>
        </w:rPr>
        <w:t>Ente</w:t>
      </w:r>
      <w:r w:rsidRPr="00A65788">
        <w:rPr>
          <w:rFonts w:ascii="Arial" w:hAnsi="Arial" w:cs="Arial"/>
          <w:bCs/>
          <w:sz w:val="18"/>
          <w:szCs w:val="18"/>
          <w:lang w:val="es-MX"/>
        </w:rPr>
        <w:t xml:space="preserve">, o el Organismo Autónomo, de tal forma que al consolidarse la información nos permite obtener la toma de decisiones y dar cumplimiento con la normatividad aplicable. </w:t>
      </w:r>
    </w:p>
    <w:p w14:paraId="126BB5D8"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8.- Devengo Contable</w:t>
      </w:r>
    </w:p>
    <w:p w14:paraId="492BED9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3547B18C"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9.- Valuación</w:t>
      </w:r>
    </w:p>
    <w:p w14:paraId="1A7317F6"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Con este precepto se nos otorga la obligación de cuantificar los eventos que afectan al</w:t>
      </w:r>
      <w:r w:rsidRPr="00A65788">
        <w:rPr>
          <w:rFonts w:ascii="Arial" w:hAnsi="Arial" w:cs="Arial"/>
          <w:sz w:val="18"/>
          <w:szCs w:val="18"/>
        </w:rPr>
        <w:t xml:space="preserve"> Ente,</w:t>
      </w:r>
      <w:r w:rsidRPr="00A65788">
        <w:rPr>
          <w:rFonts w:ascii="Arial" w:hAnsi="Arial" w:cs="Arial"/>
          <w:bCs/>
          <w:sz w:val="18"/>
          <w:szCs w:val="18"/>
          <w:lang w:val="es-MX"/>
        </w:rPr>
        <w:t xml:space="preserve"> se cuantifican en términos monetarios a costo histórico y valor económico objetivo, registrándose en moneda nacional. </w:t>
      </w:r>
    </w:p>
    <w:p w14:paraId="4C6AF283"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10.- Dualidad Económica</w:t>
      </w:r>
    </w:p>
    <w:p w14:paraId="3DE663A2"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El presente postulado permite al</w:t>
      </w:r>
      <w:r w:rsidRPr="00A65788">
        <w:rPr>
          <w:rFonts w:ascii="Arial" w:hAnsi="Arial" w:cs="Arial"/>
          <w:sz w:val="18"/>
          <w:szCs w:val="18"/>
        </w:rPr>
        <w:t xml:space="preserve">, </w:t>
      </w:r>
      <w:r w:rsidRPr="00A65788">
        <w:rPr>
          <w:rFonts w:ascii="Arial" w:hAnsi="Arial" w:cs="Arial"/>
          <w:bCs/>
          <w:sz w:val="18"/>
          <w:szCs w:val="18"/>
          <w:lang w:val="es-MX"/>
        </w:rPr>
        <w:t>reconocer las operaciones de conformidad a la afectación por un lado a los activos y por el otro a los pasivos o aspectos patrimoniales, conservando la dualidad económica.</w:t>
      </w:r>
    </w:p>
    <w:p w14:paraId="4A8901BC"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11.- Consistencia</w:t>
      </w:r>
    </w:p>
    <w:p w14:paraId="051478DE" w14:textId="77777777" w:rsidR="008708C3" w:rsidRPr="00A65788" w:rsidRDefault="008708C3" w:rsidP="008708C3">
      <w:pPr>
        <w:spacing w:before="240" w:line="360" w:lineRule="auto"/>
        <w:ind w:left="720"/>
        <w:contextualSpacing/>
        <w:jc w:val="both"/>
        <w:rPr>
          <w:rFonts w:ascii="Arial" w:hAnsi="Arial" w:cs="Arial"/>
          <w:bCs/>
          <w:sz w:val="18"/>
          <w:szCs w:val="18"/>
          <w:lang w:val="es-MX"/>
        </w:rPr>
      </w:pPr>
      <w:r w:rsidRPr="00A65788">
        <w:rPr>
          <w:rFonts w:ascii="Arial" w:hAnsi="Arial" w:cs="Arial"/>
          <w:bCs/>
          <w:sz w:val="18"/>
          <w:szCs w:val="18"/>
          <w:lang w:val="es-MX"/>
        </w:rPr>
        <w:t xml:space="preserve">Este postulado nos permite conservar el mismo tratamiento contable de las operaciones del </w:t>
      </w:r>
      <w:r w:rsidRPr="00A65788">
        <w:rPr>
          <w:rFonts w:ascii="Arial" w:hAnsi="Arial" w:cs="Arial"/>
          <w:sz w:val="18"/>
          <w:szCs w:val="18"/>
        </w:rPr>
        <w:t>Ente</w:t>
      </w:r>
      <w:r w:rsidRPr="00A65788">
        <w:rPr>
          <w:rFonts w:ascii="Arial" w:hAnsi="Arial" w:cs="Arial"/>
          <w:b/>
          <w:sz w:val="18"/>
          <w:szCs w:val="18"/>
        </w:rPr>
        <w:t>,</w:t>
      </w:r>
      <w:r w:rsidRPr="00A65788">
        <w:rPr>
          <w:rFonts w:ascii="Arial" w:hAnsi="Arial" w:cs="Arial"/>
          <w:bCs/>
          <w:sz w:val="18"/>
          <w:szCs w:val="18"/>
          <w:lang w:val="es-MX"/>
        </w:rPr>
        <w:t xml:space="preserve"> permaneciendo por el tiempo sin hacer cambios. </w:t>
      </w:r>
    </w:p>
    <w:p w14:paraId="7D6DA1E1"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Normatividad Supletoria: El Ente,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o Ente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71E82EA5" w14:textId="77777777" w:rsidR="008708C3" w:rsidRPr="00A65788" w:rsidRDefault="008708C3" w:rsidP="008708C3">
      <w:pPr>
        <w:pStyle w:val="Prrafodelista"/>
        <w:numPr>
          <w:ilvl w:val="0"/>
          <w:numId w:val="9"/>
        </w:numPr>
        <w:spacing w:before="240" w:line="360" w:lineRule="auto"/>
        <w:jc w:val="both"/>
        <w:rPr>
          <w:rFonts w:ascii="Arial" w:hAnsi="Arial" w:cs="Arial"/>
          <w:bCs/>
          <w:sz w:val="18"/>
          <w:szCs w:val="18"/>
          <w:lang w:val="es-MX"/>
        </w:rPr>
      </w:pPr>
      <w:r w:rsidRPr="00A65788">
        <w:rPr>
          <w:rFonts w:ascii="Arial" w:hAnsi="Arial" w:cs="Arial"/>
          <w:bCs/>
          <w:sz w:val="18"/>
          <w:szCs w:val="18"/>
          <w:lang w:val="es-MX"/>
        </w:rPr>
        <w:t>El</w:t>
      </w:r>
      <w:r w:rsidRPr="00A65788">
        <w:rPr>
          <w:rFonts w:ascii="Arial" w:hAnsi="Arial" w:cs="Arial"/>
          <w:sz w:val="18"/>
          <w:szCs w:val="18"/>
        </w:rPr>
        <w:t xml:space="preserve"> Ente, </w:t>
      </w:r>
      <w:r w:rsidRPr="00A65788">
        <w:rPr>
          <w:rFonts w:ascii="Arial" w:hAnsi="Arial" w:cs="Arial"/>
          <w:bCs/>
          <w:sz w:val="18"/>
          <w:szCs w:val="18"/>
          <w:lang w:val="es-MX"/>
        </w:rPr>
        <w:t>por primera vez estamos implementando la base del devengado de acuerdo con la Ley General de Contabilidad Gubernamental por lo que se menciona lo siguiente:</w:t>
      </w:r>
    </w:p>
    <w:p w14:paraId="73525E28" w14:textId="77777777" w:rsidR="008708C3" w:rsidRPr="00A65788" w:rsidRDefault="008708C3" w:rsidP="008708C3">
      <w:pPr>
        <w:numPr>
          <w:ilvl w:val="0"/>
          <w:numId w:val="10"/>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lastRenderedPageBreak/>
        <w:t>Revelar las nuevas políticas de reconocimiento.</w:t>
      </w:r>
    </w:p>
    <w:p w14:paraId="39F32C3A" w14:textId="77777777" w:rsidR="008708C3" w:rsidRPr="00A65788" w:rsidRDefault="008708C3" w:rsidP="008708C3">
      <w:pPr>
        <w:spacing w:before="240" w:line="360" w:lineRule="auto"/>
        <w:ind w:left="1440"/>
        <w:contextualSpacing/>
        <w:jc w:val="both"/>
        <w:rPr>
          <w:rFonts w:ascii="Arial" w:hAnsi="Arial" w:cs="Arial"/>
          <w:bCs/>
          <w:sz w:val="18"/>
          <w:szCs w:val="18"/>
          <w:lang w:val="es-MX"/>
        </w:rPr>
      </w:pPr>
      <w:r w:rsidRPr="00A65788">
        <w:rPr>
          <w:rFonts w:ascii="Arial" w:hAnsi="Arial" w:cs="Arial"/>
          <w:bCs/>
          <w:sz w:val="18"/>
          <w:szCs w:val="18"/>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40F4851C" w14:textId="77777777" w:rsidR="008708C3" w:rsidRPr="00A65788" w:rsidRDefault="008708C3" w:rsidP="008708C3">
      <w:pPr>
        <w:numPr>
          <w:ilvl w:val="0"/>
          <w:numId w:val="10"/>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Cambios en las políticas, la clasificación y medición de estas, así como su impacto en la información financiera.</w:t>
      </w:r>
    </w:p>
    <w:p w14:paraId="7FA36D6B" w14:textId="77777777" w:rsidR="008708C3" w:rsidRPr="00A65788" w:rsidRDefault="008708C3" w:rsidP="008708C3">
      <w:pPr>
        <w:spacing w:before="240" w:line="360" w:lineRule="auto"/>
        <w:ind w:left="1440"/>
        <w:contextualSpacing/>
        <w:jc w:val="both"/>
        <w:rPr>
          <w:rFonts w:ascii="Arial" w:hAnsi="Arial" w:cs="Arial"/>
          <w:bCs/>
          <w:sz w:val="18"/>
          <w:szCs w:val="18"/>
          <w:lang w:val="es-MX"/>
        </w:rPr>
      </w:pPr>
      <w:r w:rsidRPr="00A65788">
        <w:rPr>
          <w:rFonts w:ascii="Arial" w:hAnsi="Arial" w:cs="Arial"/>
          <w:bCs/>
          <w:sz w:val="18"/>
          <w:szCs w:val="18"/>
          <w:lang w:val="es-MX"/>
        </w:rPr>
        <w:t>Como autoridades del</w:t>
      </w:r>
      <w:r w:rsidRPr="00A65788">
        <w:rPr>
          <w:rFonts w:ascii="Arial" w:hAnsi="Arial" w:cs="Arial"/>
          <w:sz w:val="18"/>
          <w:szCs w:val="18"/>
        </w:rPr>
        <w:t xml:space="preserve"> Ente</w:t>
      </w:r>
      <w:r w:rsidRPr="00A65788">
        <w:rPr>
          <w:rFonts w:ascii="Arial" w:hAnsi="Arial" w:cs="Arial"/>
          <w:bCs/>
          <w:sz w:val="18"/>
          <w:szCs w:val="18"/>
          <w:lang w:val="es-MX"/>
        </w:rPr>
        <w:t xml:space="preserve">,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 Estatal y Federal claro está que, en el futuro evitaremos hacer cambios en las políticas salvo que sea necesario por las mismas circunstancias de la propia vida tanto del ente como de la propia sociedad del Ente, una vez que se llegasen a realizar esos cambios se tendrán que manifestar ampliamente en estos mismos apartados, siempre y cuando se hayan realizado. </w:t>
      </w:r>
    </w:p>
    <w:p w14:paraId="3BA99171" w14:textId="77777777" w:rsidR="008708C3" w:rsidRPr="00A65788" w:rsidRDefault="008708C3" w:rsidP="008708C3">
      <w:pPr>
        <w:numPr>
          <w:ilvl w:val="0"/>
          <w:numId w:val="9"/>
        </w:numPr>
        <w:spacing w:before="240" w:line="360" w:lineRule="auto"/>
        <w:contextualSpacing/>
        <w:jc w:val="both"/>
        <w:rPr>
          <w:rFonts w:ascii="Arial" w:hAnsi="Arial" w:cs="Arial"/>
          <w:bCs/>
          <w:sz w:val="18"/>
          <w:szCs w:val="18"/>
          <w:lang w:val="es-MX"/>
        </w:rPr>
      </w:pPr>
      <w:r w:rsidRPr="00A65788">
        <w:rPr>
          <w:rFonts w:ascii="Arial" w:hAnsi="Arial" w:cs="Arial"/>
          <w:bCs/>
          <w:sz w:val="18"/>
          <w:szCs w:val="18"/>
          <w:lang w:val="es-MX"/>
        </w:rPr>
        <w:t xml:space="preserve">Presentación de los últimos estados financieros con la normatividad anterior utilizada con las nuevas políticas para fines de comparación en la transición a la base del devengado del </w:t>
      </w:r>
      <w:r w:rsidRPr="00A65788">
        <w:rPr>
          <w:rFonts w:ascii="Arial" w:hAnsi="Arial" w:cs="Arial"/>
          <w:sz w:val="18"/>
          <w:szCs w:val="18"/>
        </w:rPr>
        <w:t xml:space="preserve">Ente </w:t>
      </w:r>
      <w:r w:rsidRPr="00A65788">
        <w:rPr>
          <w:rFonts w:ascii="Arial" w:hAnsi="Arial" w:cs="Arial"/>
          <w:bCs/>
          <w:sz w:val="18"/>
          <w:szCs w:val="18"/>
          <w:lang w:val="es-MX"/>
        </w:rPr>
        <w:t>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6E7BDA41" w14:textId="77777777" w:rsidR="00E92A07" w:rsidRPr="00745572" w:rsidRDefault="00E92A07" w:rsidP="00E92A07">
      <w:pPr>
        <w:spacing w:after="0"/>
        <w:contextualSpacing/>
        <w:jc w:val="both"/>
        <w:rPr>
          <w:rFonts w:ascii="Arial" w:hAnsi="Arial" w:cs="Arial"/>
          <w:bCs/>
          <w:sz w:val="20"/>
          <w:szCs w:val="20"/>
          <w:lang w:val="es-MX"/>
        </w:rPr>
      </w:pPr>
    </w:p>
    <w:p w14:paraId="2070E853" w14:textId="22938F02" w:rsidR="00E92A07" w:rsidRDefault="00E92A07" w:rsidP="00E92A07">
      <w:pPr>
        <w:spacing w:after="0"/>
        <w:rPr>
          <w:rFonts w:ascii="Arial" w:hAnsi="Arial" w:cs="Arial"/>
          <w:bCs/>
          <w:caps/>
          <w:sz w:val="20"/>
          <w:szCs w:val="20"/>
          <w:lang w:val="es-MX"/>
        </w:rPr>
      </w:pPr>
    </w:p>
    <w:p w14:paraId="268D839B" w14:textId="77777777" w:rsidR="00E92A07" w:rsidRPr="00745572" w:rsidRDefault="00E92A07" w:rsidP="00E92A07">
      <w:pPr>
        <w:spacing w:after="0"/>
        <w:rPr>
          <w:rFonts w:ascii="Arial" w:hAnsi="Arial" w:cs="Arial"/>
          <w:bCs/>
          <w:caps/>
          <w:sz w:val="20"/>
          <w:szCs w:val="20"/>
          <w:u w:val="single"/>
          <w:lang w:val="es-MX"/>
        </w:rPr>
      </w:pPr>
    </w:p>
    <w:p w14:paraId="1DFEA7C7"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5.- Políticas de Contabilidad Significativas</w:t>
      </w:r>
    </w:p>
    <w:p w14:paraId="4D77484C" w14:textId="77777777" w:rsidR="00E92A07" w:rsidRDefault="00E92A07" w:rsidP="00E92A07">
      <w:pPr>
        <w:spacing w:after="0"/>
        <w:jc w:val="both"/>
        <w:rPr>
          <w:rFonts w:ascii="Arial" w:hAnsi="Arial" w:cs="Arial"/>
          <w:b/>
          <w:bCs/>
          <w:caps/>
          <w:sz w:val="20"/>
          <w:szCs w:val="20"/>
          <w:lang w:val="es-MX"/>
        </w:rPr>
      </w:pPr>
    </w:p>
    <w:p w14:paraId="5430DA8E" w14:textId="77777777" w:rsidR="008708C3" w:rsidRPr="00A65788" w:rsidRDefault="008708C3" w:rsidP="008708C3">
      <w:pPr>
        <w:pStyle w:val="Default"/>
        <w:jc w:val="both"/>
        <w:rPr>
          <w:rFonts w:ascii="Arial" w:hAnsi="Arial" w:cs="Arial"/>
          <w:b/>
          <w:bCs/>
          <w:color w:val="auto"/>
          <w:sz w:val="18"/>
          <w:szCs w:val="18"/>
        </w:rPr>
      </w:pPr>
      <w:r w:rsidRPr="00A65788">
        <w:rPr>
          <w:rFonts w:ascii="Arial" w:hAnsi="Arial" w:cs="Arial"/>
          <w:b/>
          <w:bCs/>
          <w:color w:val="auto"/>
          <w:sz w:val="18"/>
          <w:szCs w:val="18"/>
        </w:rPr>
        <w:t>A continuación, se enlistan las políticas contables más significativas de nuestro Ente</w:t>
      </w:r>
    </w:p>
    <w:p w14:paraId="713D4EC7" w14:textId="77777777" w:rsidR="008708C3" w:rsidRPr="00A65788" w:rsidRDefault="008708C3" w:rsidP="008708C3">
      <w:pPr>
        <w:pStyle w:val="Default"/>
        <w:jc w:val="both"/>
        <w:rPr>
          <w:rFonts w:ascii="Arial" w:hAnsi="Arial" w:cs="Arial"/>
          <w:b/>
          <w:bCs/>
          <w:color w:val="auto"/>
          <w:sz w:val="18"/>
          <w:szCs w:val="18"/>
        </w:rPr>
      </w:pPr>
    </w:p>
    <w:p w14:paraId="58041649"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 xml:space="preserve">Devengo contable: </w:t>
      </w:r>
      <w:r w:rsidRPr="00A65788">
        <w:rPr>
          <w:rFonts w:ascii="Arial" w:eastAsia="Calibri" w:hAnsi="Arial" w:cs="Arial"/>
          <w:bCs/>
          <w:color w:val="auto"/>
          <w:sz w:val="18"/>
          <w:szCs w:val="18"/>
          <w:lang w:eastAsia="en-US"/>
        </w:rPr>
        <w:t>El registro contable de se lleva con base acumulativa. La contabilización de las transacciones de gasto se realiza conforme a la fecha de su realización, independientemente de la de su pago, y la del ingreso se registrará cuando</w:t>
      </w:r>
      <w:r w:rsidRPr="00A65788">
        <w:rPr>
          <w:rFonts w:ascii="Arial" w:hAnsi="Arial" w:cs="Arial"/>
          <w:color w:val="auto"/>
          <w:sz w:val="18"/>
          <w:szCs w:val="18"/>
        </w:rPr>
        <w:t xml:space="preserve"> exista jurídicamente el derecho de cobro. </w:t>
      </w:r>
    </w:p>
    <w:p w14:paraId="2FD7E13C" w14:textId="77777777" w:rsidR="008708C3" w:rsidRPr="00A65788" w:rsidRDefault="008708C3" w:rsidP="008708C3">
      <w:pPr>
        <w:pStyle w:val="Default"/>
        <w:spacing w:line="276" w:lineRule="auto"/>
        <w:jc w:val="both"/>
        <w:rPr>
          <w:rFonts w:ascii="Arial" w:hAnsi="Arial" w:cs="Arial"/>
          <w:color w:val="auto"/>
          <w:sz w:val="18"/>
          <w:szCs w:val="18"/>
        </w:rPr>
      </w:pPr>
    </w:p>
    <w:p w14:paraId="07E89829"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color w:val="auto"/>
          <w:sz w:val="18"/>
          <w:szCs w:val="18"/>
        </w:rPr>
        <w:lastRenderedPageBreak/>
        <w:t>Con base en lo establecido en las Normas y Metodología para la Determinación de los Momentos Contables de los Ingresos y en las Normas y Metodología para la Determinación de los Momentos Contables de los Egresos.</w:t>
      </w:r>
    </w:p>
    <w:p w14:paraId="01221CD0" w14:textId="77777777" w:rsidR="008708C3" w:rsidRPr="00A65788" w:rsidRDefault="008708C3" w:rsidP="008708C3">
      <w:pPr>
        <w:pStyle w:val="Default"/>
        <w:spacing w:line="276" w:lineRule="auto"/>
        <w:jc w:val="both"/>
        <w:rPr>
          <w:rFonts w:ascii="Arial" w:hAnsi="Arial" w:cs="Arial"/>
          <w:b/>
          <w:bCs/>
          <w:color w:val="auto"/>
          <w:sz w:val="18"/>
          <w:szCs w:val="18"/>
        </w:rPr>
      </w:pPr>
    </w:p>
    <w:p w14:paraId="14B808B8"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Depreciación:</w:t>
      </w:r>
      <w:r w:rsidRPr="00A65788">
        <w:rPr>
          <w:rFonts w:ascii="Arial" w:hAnsi="Arial" w:cs="Arial"/>
          <w:color w:val="auto"/>
          <w:sz w:val="18"/>
          <w:szCs w:val="18"/>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73333450" w14:textId="77777777" w:rsidR="008708C3" w:rsidRPr="00A65788" w:rsidRDefault="008708C3" w:rsidP="008708C3">
      <w:pPr>
        <w:pStyle w:val="Default"/>
        <w:spacing w:line="276" w:lineRule="auto"/>
        <w:jc w:val="both"/>
        <w:rPr>
          <w:rFonts w:ascii="Arial" w:hAnsi="Arial" w:cs="Arial"/>
          <w:color w:val="auto"/>
          <w:sz w:val="18"/>
          <w:szCs w:val="18"/>
        </w:rPr>
      </w:pPr>
    </w:p>
    <w:p w14:paraId="0E6AD29F"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La vida útil se determina con base en los Parámetros de Estimación de Vida Útil emitidos por el CONAC y en el caso de los intangibles con base en la documentación soporte correspondiente.</w:t>
      </w:r>
    </w:p>
    <w:p w14:paraId="331EC8B2" w14:textId="77777777" w:rsidR="008708C3" w:rsidRPr="00A65788" w:rsidRDefault="008708C3" w:rsidP="008708C3">
      <w:pPr>
        <w:pStyle w:val="Default"/>
        <w:spacing w:line="276" w:lineRule="auto"/>
        <w:jc w:val="both"/>
        <w:rPr>
          <w:rFonts w:ascii="Arial" w:hAnsi="Arial" w:cs="Arial"/>
          <w:color w:val="auto"/>
          <w:sz w:val="18"/>
          <w:szCs w:val="18"/>
        </w:rPr>
      </w:pPr>
    </w:p>
    <w:p w14:paraId="3F063193"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Inventario Físico:</w:t>
      </w:r>
      <w:r w:rsidRPr="00A65788">
        <w:rPr>
          <w:rFonts w:ascii="Arial" w:hAnsi="Arial" w:cs="Arial"/>
          <w:color w:val="auto"/>
          <w:sz w:val="18"/>
          <w:szCs w:val="18"/>
        </w:rPr>
        <w:t xml:space="preserve"> El levantamiento físico de bienes muebles, inmuebles e intangibles se realiza por lo menos una vez al año, preferentemente durante el mes de diciembre y que deben de estar registrados en el Sistema de Patrimonio </w:t>
      </w:r>
    </w:p>
    <w:p w14:paraId="6BA8B73B" w14:textId="77777777" w:rsidR="008708C3" w:rsidRPr="00A65788" w:rsidRDefault="008708C3" w:rsidP="008708C3">
      <w:pPr>
        <w:pStyle w:val="Default"/>
        <w:spacing w:line="276" w:lineRule="auto"/>
        <w:jc w:val="both"/>
        <w:rPr>
          <w:rFonts w:ascii="Arial" w:hAnsi="Arial" w:cs="Arial"/>
          <w:color w:val="auto"/>
          <w:sz w:val="18"/>
          <w:szCs w:val="18"/>
        </w:rPr>
      </w:pPr>
    </w:p>
    <w:p w14:paraId="428A42AD"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color w:val="auto"/>
          <w:sz w:val="18"/>
          <w:szCs w:val="18"/>
        </w:rPr>
        <w:t>Y el levantamiento físico de los almacenes se realiza de forma trimestral, previo a la emisión de información financiera en caso de contar con estos registros.</w:t>
      </w:r>
    </w:p>
    <w:p w14:paraId="4D2CC495" w14:textId="77777777" w:rsidR="008708C3" w:rsidRPr="00A65788" w:rsidRDefault="008708C3" w:rsidP="008708C3">
      <w:pPr>
        <w:pStyle w:val="Default"/>
        <w:spacing w:line="276" w:lineRule="auto"/>
        <w:jc w:val="both"/>
        <w:rPr>
          <w:rFonts w:ascii="Arial" w:hAnsi="Arial" w:cs="Arial"/>
          <w:color w:val="auto"/>
          <w:sz w:val="18"/>
          <w:szCs w:val="18"/>
        </w:rPr>
      </w:pPr>
    </w:p>
    <w:p w14:paraId="497E6AE2"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Capitalización de activos:</w:t>
      </w:r>
      <w:r w:rsidRPr="00A65788">
        <w:rPr>
          <w:rFonts w:ascii="Arial" w:hAnsi="Arial" w:cs="Arial"/>
          <w:color w:val="auto"/>
          <w:sz w:val="18"/>
          <w:szCs w:val="18"/>
        </w:rPr>
        <w:t xml:space="preserve"> Los bienes muebles e intangibles cuyo costo unitario de adquisición sea menor a 70 veces el valor diario de la Unidad de Medida y Actualización (UMA), podrán registrarse contablemente como un gasto, según lo determine el Tesorero o Equivalente en cada caso en particular, y serán sujetos a los controles correspondientes respecto el levantamiento físico.</w:t>
      </w:r>
    </w:p>
    <w:p w14:paraId="11D74961" w14:textId="77777777" w:rsidR="008708C3" w:rsidRPr="00A65788" w:rsidRDefault="008708C3" w:rsidP="008708C3">
      <w:pPr>
        <w:pStyle w:val="Default"/>
        <w:spacing w:line="276" w:lineRule="auto"/>
        <w:jc w:val="both"/>
        <w:rPr>
          <w:rFonts w:ascii="Arial" w:hAnsi="Arial" w:cs="Arial"/>
          <w:color w:val="auto"/>
          <w:sz w:val="18"/>
          <w:szCs w:val="18"/>
        </w:rPr>
      </w:pPr>
    </w:p>
    <w:p w14:paraId="0B26C996"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Obras en proceso:</w:t>
      </w:r>
      <w:r w:rsidRPr="00A65788">
        <w:rPr>
          <w:rFonts w:ascii="Arial" w:hAnsi="Arial" w:cs="Arial"/>
          <w:color w:val="auto"/>
          <w:sz w:val="18"/>
          <w:szCs w:val="18"/>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6A102D92" w14:textId="77777777" w:rsidR="008708C3" w:rsidRPr="00A65788" w:rsidRDefault="008708C3" w:rsidP="008708C3">
      <w:pPr>
        <w:pStyle w:val="Default"/>
        <w:spacing w:line="276" w:lineRule="auto"/>
        <w:jc w:val="both"/>
        <w:rPr>
          <w:rFonts w:ascii="Arial" w:hAnsi="Arial" w:cs="Arial"/>
          <w:color w:val="auto"/>
          <w:sz w:val="18"/>
          <w:szCs w:val="18"/>
        </w:rPr>
      </w:pPr>
    </w:p>
    <w:p w14:paraId="09B12F15" w14:textId="77777777" w:rsidR="008708C3" w:rsidRPr="00A65788" w:rsidRDefault="008708C3" w:rsidP="008708C3">
      <w:pPr>
        <w:pStyle w:val="Default"/>
        <w:numPr>
          <w:ilvl w:val="0"/>
          <w:numId w:val="17"/>
        </w:numPr>
        <w:spacing w:line="276" w:lineRule="auto"/>
        <w:jc w:val="both"/>
        <w:rPr>
          <w:rFonts w:ascii="Arial" w:hAnsi="Arial" w:cs="Arial"/>
          <w:color w:val="auto"/>
          <w:sz w:val="18"/>
          <w:szCs w:val="18"/>
          <w:lang w:val="es-US"/>
        </w:rPr>
      </w:pPr>
      <w:r w:rsidRPr="00A65788">
        <w:rPr>
          <w:rFonts w:ascii="Arial" w:hAnsi="Arial" w:cs="Arial"/>
          <w:color w:val="auto"/>
          <w:sz w:val="18"/>
          <w:szCs w:val="18"/>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6D67E176" w14:textId="77777777" w:rsidR="008708C3" w:rsidRPr="00A65788" w:rsidRDefault="008708C3" w:rsidP="008708C3">
      <w:pPr>
        <w:pStyle w:val="Default"/>
        <w:spacing w:line="276" w:lineRule="auto"/>
        <w:jc w:val="both"/>
        <w:rPr>
          <w:rFonts w:ascii="Arial" w:hAnsi="Arial" w:cs="Arial"/>
          <w:color w:val="auto"/>
          <w:sz w:val="18"/>
          <w:szCs w:val="18"/>
          <w:lang w:val="es-US"/>
        </w:rPr>
      </w:pPr>
    </w:p>
    <w:p w14:paraId="45416BD8" w14:textId="77777777" w:rsidR="008708C3" w:rsidRPr="00A65788" w:rsidRDefault="008708C3" w:rsidP="008708C3">
      <w:pPr>
        <w:pStyle w:val="Default"/>
        <w:numPr>
          <w:ilvl w:val="0"/>
          <w:numId w:val="17"/>
        </w:numPr>
        <w:spacing w:line="276" w:lineRule="auto"/>
        <w:jc w:val="both"/>
        <w:rPr>
          <w:rFonts w:ascii="Arial" w:hAnsi="Arial" w:cs="Arial"/>
          <w:color w:val="auto"/>
          <w:sz w:val="18"/>
          <w:szCs w:val="18"/>
          <w:lang w:val="es-US"/>
        </w:rPr>
      </w:pPr>
      <w:r w:rsidRPr="00A65788">
        <w:rPr>
          <w:rFonts w:ascii="Arial" w:hAnsi="Arial" w:cs="Arial"/>
          <w:color w:val="auto"/>
          <w:sz w:val="18"/>
          <w:szCs w:val="18"/>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79D32098" w14:textId="77777777" w:rsidR="008708C3" w:rsidRPr="00A65788" w:rsidRDefault="008708C3" w:rsidP="008708C3">
      <w:pPr>
        <w:pStyle w:val="Default"/>
        <w:spacing w:line="276" w:lineRule="auto"/>
        <w:jc w:val="both"/>
        <w:rPr>
          <w:rFonts w:ascii="Arial" w:hAnsi="Arial" w:cs="Arial"/>
          <w:color w:val="auto"/>
          <w:sz w:val="18"/>
          <w:szCs w:val="18"/>
        </w:rPr>
      </w:pPr>
    </w:p>
    <w:p w14:paraId="33967356"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Consolidación de Organismos Descentralizados y Desconcentrados:</w:t>
      </w:r>
      <w:r w:rsidRPr="00A65788">
        <w:rPr>
          <w:rFonts w:ascii="Arial" w:hAnsi="Arial" w:cs="Arial"/>
          <w:color w:val="auto"/>
          <w:sz w:val="18"/>
          <w:szCs w:val="18"/>
        </w:rPr>
        <w:t xml:space="preserve"> Las unidades del gobierno que prestan servicios a más de un gobierno local y/</w:t>
      </w:r>
      <w:proofErr w:type="spellStart"/>
      <w:r w:rsidRPr="00A65788">
        <w:rPr>
          <w:rFonts w:ascii="Arial" w:hAnsi="Arial" w:cs="Arial"/>
          <w:color w:val="auto"/>
          <w:sz w:val="18"/>
          <w:szCs w:val="18"/>
        </w:rPr>
        <w:t>o</w:t>
      </w:r>
      <w:proofErr w:type="spellEnd"/>
      <w:r w:rsidRPr="00A65788">
        <w:rPr>
          <w:rFonts w:ascii="Arial" w:hAnsi="Arial" w:cs="Arial"/>
          <w:color w:val="auto"/>
          <w:sz w:val="18"/>
          <w:szCs w:val="18"/>
        </w:rPr>
        <w:t xml:space="preserve"> Organismos Autónomos se incluirán en el nivel de gobierno que predomina en sus operaciones y finanzas.</w:t>
      </w:r>
    </w:p>
    <w:p w14:paraId="2DD3777F" w14:textId="77777777" w:rsidR="008708C3" w:rsidRPr="00A65788" w:rsidRDefault="008708C3" w:rsidP="008708C3">
      <w:pPr>
        <w:pStyle w:val="Default"/>
        <w:spacing w:line="276" w:lineRule="auto"/>
        <w:jc w:val="both"/>
        <w:rPr>
          <w:rFonts w:ascii="Arial" w:hAnsi="Arial" w:cs="Arial"/>
          <w:color w:val="auto"/>
          <w:sz w:val="18"/>
          <w:szCs w:val="18"/>
        </w:rPr>
      </w:pPr>
    </w:p>
    <w:p w14:paraId="249C0108" w14:textId="77777777" w:rsidR="008708C3" w:rsidRPr="00A65788" w:rsidRDefault="008708C3" w:rsidP="008708C3">
      <w:pPr>
        <w:pStyle w:val="Default"/>
        <w:spacing w:line="276" w:lineRule="auto"/>
        <w:jc w:val="both"/>
        <w:rPr>
          <w:rFonts w:ascii="Arial" w:hAnsi="Arial" w:cs="Arial"/>
          <w:color w:val="auto"/>
          <w:sz w:val="18"/>
          <w:szCs w:val="18"/>
        </w:rPr>
      </w:pPr>
      <w:r w:rsidRPr="00A65788">
        <w:rPr>
          <w:rFonts w:ascii="Arial" w:hAnsi="Arial" w:cs="Arial"/>
          <w:b/>
          <w:bCs/>
          <w:color w:val="auto"/>
          <w:sz w:val="18"/>
          <w:szCs w:val="18"/>
        </w:rPr>
        <w:t>Bienes sin valor de adquisición o sobrantes.</w:t>
      </w:r>
      <w:r w:rsidRPr="00A65788">
        <w:rPr>
          <w:rFonts w:ascii="Arial" w:hAnsi="Arial" w:cs="Arial"/>
          <w:color w:val="auto"/>
          <w:sz w:val="18"/>
          <w:szCs w:val="18"/>
        </w:rPr>
        <w:t xml:space="preserve"> En caso de no conocerse el valor de adquisición de algún bien, el mismo podrá ser asignado por el área de Tesorería o equivalente, para fines de registro contable, considerando el valor </w:t>
      </w:r>
      <w:r w:rsidRPr="00A65788">
        <w:rPr>
          <w:rFonts w:ascii="Arial" w:hAnsi="Arial" w:cs="Arial"/>
          <w:color w:val="auto"/>
          <w:sz w:val="18"/>
          <w:szCs w:val="18"/>
        </w:rPr>
        <w:lastRenderedPageBreak/>
        <w:t>de otros bienes con características similares o, en su defecto, el que se obtenga a través de otros mecanismos que juzgue pertinentes, los cuales deberán estar debidamente documentados.</w:t>
      </w:r>
    </w:p>
    <w:p w14:paraId="0FE044BC" w14:textId="77777777" w:rsidR="008708C3" w:rsidRPr="00A65788" w:rsidRDefault="008708C3" w:rsidP="008708C3">
      <w:pPr>
        <w:pStyle w:val="Default"/>
        <w:spacing w:line="276" w:lineRule="auto"/>
        <w:jc w:val="both"/>
        <w:rPr>
          <w:rFonts w:ascii="Arial" w:hAnsi="Arial" w:cs="Arial"/>
          <w:color w:val="auto"/>
          <w:sz w:val="18"/>
          <w:szCs w:val="18"/>
        </w:rPr>
      </w:pPr>
    </w:p>
    <w:p w14:paraId="29B995F2" w14:textId="77777777" w:rsidR="008708C3" w:rsidRPr="00A65788" w:rsidRDefault="008708C3" w:rsidP="008708C3">
      <w:pPr>
        <w:pStyle w:val="Default"/>
        <w:spacing w:line="276" w:lineRule="auto"/>
        <w:jc w:val="both"/>
        <w:rPr>
          <w:rFonts w:ascii="Arial" w:hAnsi="Arial" w:cs="Arial"/>
          <w:bCs/>
          <w:color w:val="auto"/>
          <w:sz w:val="18"/>
          <w:szCs w:val="18"/>
        </w:rPr>
      </w:pPr>
      <w:r w:rsidRPr="00A65788">
        <w:rPr>
          <w:rFonts w:ascii="Arial" w:hAnsi="Arial" w:cs="Arial"/>
          <w:b/>
          <w:bCs/>
          <w:color w:val="auto"/>
          <w:sz w:val="18"/>
          <w:szCs w:val="18"/>
        </w:rPr>
        <w:t>Beneficios a empleados:</w:t>
      </w:r>
      <w:r w:rsidRPr="00A65788">
        <w:rPr>
          <w:rFonts w:ascii="Arial" w:hAnsi="Arial" w:cs="Arial"/>
          <w:bCs/>
          <w:color w:val="auto"/>
          <w:sz w:val="18"/>
          <w:szCs w:val="18"/>
        </w:rPr>
        <w:t xml:space="preserve"> </w:t>
      </w:r>
      <w:r w:rsidRPr="00A65788">
        <w:rPr>
          <w:rFonts w:ascii="Arial" w:hAnsi="Arial" w:cs="Arial"/>
          <w:sz w:val="18"/>
          <w:szCs w:val="18"/>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A65788">
        <w:rPr>
          <w:rFonts w:ascii="Arial" w:hAnsi="Arial" w:cs="Arial"/>
          <w:bCs/>
          <w:color w:val="auto"/>
          <w:sz w:val="18"/>
          <w:szCs w:val="18"/>
        </w:rPr>
        <w:t>.</w:t>
      </w:r>
    </w:p>
    <w:p w14:paraId="4FBA40DA" w14:textId="77777777" w:rsidR="008708C3" w:rsidRPr="00A65788" w:rsidRDefault="008708C3" w:rsidP="008708C3">
      <w:pPr>
        <w:pStyle w:val="Default"/>
        <w:spacing w:line="276" w:lineRule="auto"/>
        <w:jc w:val="both"/>
        <w:rPr>
          <w:rFonts w:ascii="Arial" w:hAnsi="Arial" w:cs="Arial"/>
          <w:bCs/>
          <w:color w:val="auto"/>
          <w:sz w:val="18"/>
          <w:szCs w:val="18"/>
        </w:rPr>
      </w:pPr>
    </w:p>
    <w:p w14:paraId="3756C02A" w14:textId="77777777" w:rsidR="008708C3" w:rsidRPr="00A65788" w:rsidRDefault="008708C3" w:rsidP="008708C3">
      <w:pPr>
        <w:pStyle w:val="Default"/>
        <w:spacing w:line="276" w:lineRule="auto"/>
        <w:jc w:val="both"/>
        <w:rPr>
          <w:rFonts w:ascii="Arial" w:hAnsi="Arial" w:cs="Arial"/>
          <w:bCs/>
          <w:color w:val="auto"/>
          <w:sz w:val="18"/>
          <w:szCs w:val="18"/>
        </w:rPr>
      </w:pPr>
      <w:r w:rsidRPr="00A65788">
        <w:rPr>
          <w:rFonts w:ascii="Arial" w:hAnsi="Arial" w:cs="Arial"/>
          <w:b/>
          <w:bCs/>
          <w:color w:val="auto"/>
          <w:sz w:val="18"/>
          <w:szCs w:val="18"/>
        </w:rPr>
        <w:t xml:space="preserve">Cambios en políticas contables y corrección de errores: </w:t>
      </w:r>
      <w:r w:rsidRPr="00A65788">
        <w:rPr>
          <w:rFonts w:ascii="Arial" w:hAnsi="Arial" w:cs="Arial"/>
          <w:bCs/>
          <w:color w:val="auto"/>
          <w:sz w:val="18"/>
          <w:szCs w:val="18"/>
        </w:rPr>
        <w:t>El Ente revela trimestralmente y de forma anual los cambios en políticas contables y correcciones de errores en las notas de gestión administrativa.</w:t>
      </w:r>
    </w:p>
    <w:p w14:paraId="1616E45A" w14:textId="77777777" w:rsidR="008708C3" w:rsidRPr="00A65788" w:rsidRDefault="008708C3" w:rsidP="008708C3">
      <w:pPr>
        <w:pStyle w:val="Default"/>
        <w:spacing w:line="276" w:lineRule="auto"/>
        <w:jc w:val="both"/>
        <w:rPr>
          <w:rFonts w:ascii="Arial" w:hAnsi="Arial" w:cs="Arial"/>
          <w:bCs/>
          <w:color w:val="auto"/>
          <w:sz w:val="18"/>
          <w:szCs w:val="18"/>
        </w:rPr>
      </w:pPr>
    </w:p>
    <w:p w14:paraId="0743030D" w14:textId="77777777" w:rsidR="008708C3" w:rsidRPr="00A65788" w:rsidRDefault="008708C3" w:rsidP="008708C3">
      <w:pPr>
        <w:pStyle w:val="Default"/>
        <w:spacing w:line="276" w:lineRule="auto"/>
        <w:jc w:val="both"/>
        <w:rPr>
          <w:rFonts w:ascii="Arial" w:hAnsi="Arial" w:cs="Arial"/>
          <w:sz w:val="18"/>
          <w:szCs w:val="18"/>
        </w:rPr>
      </w:pPr>
      <w:r w:rsidRPr="00A65788">
        <w:rPr>
          <w:rFonts w:ascii="Arial" w:hAnsi="Arial" w:cs="Arial"/>
          <w:b/>
          <w:bCs/>
          <w:color w:val="auto"/>
          <w:sz w:val="18"/>
          <w:szCs w:val="18"/>
        </w:rPr>
        <w:t>Depuración y cancelación de saldos</w:t>
      </w:r>
      <w:r w:rsidRPr="00A65788">
        <w:rPr>
          <w:rFonts w:ascii="Arial" w:hAnsi="Arial" w:cs="Arial"/>
          <w:bCs/>
          <w:color w:val="auto"/>
          <w:sz w:val="18"/>
          <w:szCs w:val="18"/>
        </w:rPr>
        <w:t>:</w:t>
      </w:r>
      <w:r w:rsidRPr="00A65788">
        <w:rPr>
          <w:rFonts w:ascii="Arial" w:hAnsi="Arial" w:cs="Arial"/>
          <w:sz w:val="18"/>
          <w:szCs w:val="18"/>
        </w:rPr>
        <w:t xml:space="preserve"> La entidad cuenta con una política de depuración constante, con la finalidad de garantizar la razonabilidad de las cifras.</w:t>
      </w:r>
    </w:p>
    <w:p w14:paraId="30D8BF99" w14:textId="77777777" w:rsidR="008708C3" w:rsidRPr="00A65788" w:rsidRDefault="008708C3" w:rsidP="008708C3">
      <w:pPr>
        <w:spacing w:after="160"/>
        <w:jc w:val="both"/>
        <w:rPr>
          <w:rFonts w:ascii="Arial" w:hAnsi="Arial" w:cs="Arial"/>
          <w:bCs/>
          <w:sz w:val="18"/>
          <w:szCs w:val="18"/>
          <w:lang w:val="es-MX"/>
        </w:rPr>
      </w:pPr>
    </w:p>
    <w:p w14:paraId="063B1B11" w14:textId="77777777" w:rsidR="008708C3" w:rsidRPr="00A65788" w:rsidRDefault="008708C3" w:rsidP="008708C3">
      <w:pPr>
        <w:spacing w:after="160"/>
        <w:jc w:val="both"/>
        <w:rPr>
          <w:rFonts w:ascii="Arial" w:hAnsi="Arial" w:cs="Arial"/>
          <w:bCs/>
          <w:sz w:val="18"/>
          <w:szCs w:val="18"/>
          <w:lang w:val="es-MX"/>
        </w:rPr>
      </w:pPr>
      <w:r w:rsidRPr="00A65788">
        <w:rPr>
          <w:rFonts w:ascii="Arial" w:hAnsi="Arial" w:cs="Arial"/>
          <w:bCs/>
          <w:sz w:val="18"/>
          <w:szCs w:val="18"/>
          <w:lang w:val="es-MX"/>
        </w:rPr>
        <w:t>De este apartado tenemos a bien informar lo siguiente; que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57FBAC14" w14:textId="77777777" w:rsidR="00E92A07" w:rsidRPr="00745572" w:rsidRDefault="00E92A07" w:rsidP="00E92A07">
      <w:pPr>
        <w:spacing w:after="0"/>
        <w:rPr>
          <w:rFonts w:ascii="Arial" w:hAnsi="Arial" w:cs="Arial"/>
          <w:bCs/>
          <w:caps/>
          <w:sz w:val="20"/>
          <w:szCs w:val="20"/>
          <w:lang w:val="es-MX"/>
        </w:rPr>
      </w:pPr>
    </w:p>
    <w:p w14:paraId="6D056882" w14:textId="41C1FDCC" w:rsidR="00E92A07" w:rsidRPr="00745572" w:rsidRDefault="00E92A07" w:rsidP="00E92A07">
      <w:pPr>
        <w:spacing w:after="0"/>
        <w:rPr>
          <w:rFonts w:ascii="Arial" w:hAnsi="Arial" w:cs="Arial"/>
          <w:bCs/>
          <w:caps/>
          <w:sz w:val="20"/>
          <w:szCs w:val="20"/>
          <w:u w:val="single"/>
          <w:lang w:val="es-MX"/>
        </w:rPr>
      </w:pPr>
    </w:p>
    <w:p w14:paraId="03873CFD" w14:textId="77777777" w:rsidR="00E92A07" w:rsidRDefault="00E92A07" w:rsidP="00E92A07">
      <w:pPr>
        <w:spacing w:after="0"/>
        <w:jc w:val="both"/>
        <w:rPr>
          <w:rFonts w:ascii="Arial" w:hAnsi="Arial" w:cs="Arial"/>
          <w:b/>
          <w:bCs/>
          <w:caps/>
          <w:sz w:val="20"/>
          <w:szCs w:val="20"/>
          <w:lang w:val="es-MX"/>
        </w:rPr>
      </w:pPr>
    </w:p>
    <w:p w14:paraId="763B6FD4" w14:textId="77777777" w:rsidR="00E92A07" w:rsidRDefault="00E92A07" w:rsidP="00E92A07">
      <w:pPr>
        <w:spacing w:after="0"/>
        <w:jc w:val="both"/>
        <w:rPr>
          <w:rFonts w:ascii="Arial" w:hAnsi="Arial" w:cs="Arial"/>
          <w:b/>
          <w:bCs/>
          <w:caps/>
          <w:sz w:val="20"/>
          <w:szCs w:val="20"/>
          <w:lang w:val="es-MX"/>
        </w:rPr>
      </w:pPr>
      <w:r w:rsidRPr="00D31FCB">
        <w:rPr>
          <w:rFonts w:ascii="Arial" w:hAnsi="Arial" w:cs="Arial"/>
          <w:b/>
          <w:bCs/>
          <w:caps/>
          <w:color w:val="002060"/>
          <w:sz w:val="20"/>
          <w:szCs w:val="20"/>
          <w:lang w:val="es-MX"/>
        </w:rPr>
        <w:t>6.- Posición en La MONEDA Extranjera y Protección por riesgo cambiario</w:t>
      </w:r>
    </w:p>
    <w:p w14:paraId="613E0183" w14:textId="77777777" w:rsidR="00E92A07" w:rsidRDefault="00E92A07" w:rsidP="00E92A07">
      <w:pPr>
        <w:spacing w:after="0"/>
        <w:jc w:val="both"/>
        <w:rPr>
          <w:rFonts w:ascii="Arial" w:hAnsi="Arial" w:cs="Arial"/>
          <w:b/>
          <w:bCs/>
          <w:caps/>
          <w:sz w:val="20"/>
          <w:szCs w:val="20"/>
          <w:lang w:val="es-MX"/>
        </w:rPr>
      </w:pPr>
    </w:p>
    <w:p w14:paraId="255C2D93"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5C4D32E6"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Sobre este aspecto tenemos a bien informar lo siguiente:</w:t>
      </w:r>
    </w:p>
    <w:p w14:paraId="18A67ADF"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Activos en Moneda Extranjera. En el MUNICIPIO DE SANTA ANA MAYA, MICHOACAN., no contamos con activos valuados, valorados o registrados en moneda extranjera, puesto que la propia normatividad y postulados de la contabilidad gubernamental establecen la obligación de que todas las operaciones del municipio deben estar registradas en moneda nacional.</w:t>
      </w:r>
    </w:p>
    <w:p w14:paraId="45C48445"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Pasivos en Moneda Extranjera. En el MUNICIPIO DE SANTA ANA MAYA, MICHOACAN., no contamos con pasivos valuados, valorados o registrados en moneda extranjera, puesto que la propia normatividad y postulados de la contabilidad gubernamental establecen la obligación de que todas las operaciones del municipio deben estar registradas en moneda nacional.</w:t>
      </w:r>
    </w:p>
    <w:p w14:paraId="1F131AF1"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Posición en Moneda Extranjera. En el MUNICIPIO DE SANTA ANA MAYA, MICHOACAN., no contamos con operaciones en los activos y pasivos valuados, valorados o registrados en moneda extranjera, no está obligado a contar con una Posición en Moneda Extranjera, puesto que la propia normatividad y postulados de la contabilidad gubernamental, establece la obligación de que todas las operaciones del municipio deben estar registradas en moneda nacional.</w:t>
      </w:r>
    </w:p>
    <w:p w14:paraId="3AFD5B27"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lastRenderedPageBreak/>
        <w:t>- Tipo de Cambio. Cuando se realizan operaciones por parte del MUNICIPIO DE SANTA ANA MAYA, MICHOACAN., con moneda extranjera, es necesario hacer la conversión a valor de la moneda nacional, al tipo de cambio del día de la operación. Aunque por el momento no existen operaciones que sea necesario acudir al tipo de cambio de la fecha en que se realice la operación, pero en el caso de presentarse se registrarán de acuerdo con la normatividad aplicable.</w:t>
      </w:r>
    </w:p>
    <w:p w14:paraId="249ECB93" w14:textId="77777777" w:rsidR="008708C3" w:rsidRPr="006E3B3F" w:rsidRDefault="008708C3" w:rsidP="008708C3">
      <w:pPr>
        <w:spacing w:after="160"/>
        <w:rPr>
          <w:rFonts w:ascii="Arial" w:hAnsi="Arial" w:cs="Arial"/>
          <w:bCs/>
          <w:caps/>
          <w:sz w:val="20"/>
          <w:szCs w:val="20"/>
          <w:u w:val="single"/>
          <w:lang w:val="es-MX"/>
        </w:rPr>
      </w:pPr>
      <w:r w:rsidRPr="00456528">
        <w:rPr>
          <w:rFonts w:ascii="Arial" w:hAnsi="Arial" w:cs="Arial"/>
          <w:bCs/>
          <w:sz w:val="18"/>
          <w:szCs w:val="18"/>
          <w:lang w:val="es-MX"/>
        </w:rPr>
        <w:t>- Equivalente en Moneda Nacional. El MUNICIPIO DE SANTA ANA MAYA, MICHOACAN., no ha tenido la necesidad de realizar hasta la fecha operaciones, de las cuales sea necesario realizar las equivalencias en moneda extranjera con la moneda nacional, pero en el caso de presentarse se registrarán de acuerdo con la normatividad aplicable</w:t>
      </w:r>
      <w:r>
        <w:rPr>
          <w:rFonts w:ascii="Arial" w:hAnsi="Arial" w:cs="Arial"/>
          <w:bCs/>
          <w:sz w:val="20"/>
          <w:szCs w:val="20"/>
          <w:lang w:val="es-MX"/>
        </w:rPr>
        <w:t>.</w:t>
      </w:r>
    </w:p>
    <w:p w14:paraId="2BE793F9" w14:textId="77777777" w:rsidR="00E92A07" w:rsidRDefault="00E92A07" w:rsidP="00E92A07">
      <w:pPr>
        <w:spacing w:after="0"/>
        <w:rPr>
          <w:rFonts w:ascii="Arial" w:hAnsi="Arial" w:cs="Arial"/>
          <w:bCs/>
          <w:sz w:val="20"/>
          <w:szCs w:val="20"/>
          <w:lang w:val="es-MX"/>
        </w:rPr>
      </w:pPr>
    </w:p>
    <w:p w14:paraId="6E248741" w14:textId="44A32523" w:rsidR="00E92A07" w:rsidRPr="00745572" w:rsidRDefault="00E92A07" w:rsidP="00E92A07">
      <w:pPr>
        <w:spacing w:after="0"/>
        <w:rPr>
          <w:rFonts w:ascii="Arial" w:hAnsi="Arial" w:cs="Arial"/>
          <w:bCs/>
          <w:caps/>
          <w:sz w:val="20"/>
          <w:szCs w:val="20"/>
          <w:u w:val="single"/>
          <w:lang w:val="es-MX"/>
        </w:rPr>
      </w:pPr>
    </w:p>
    <w:p w14:paraId="0A65B39D" w14:textId="77777777" w:rsidR="00E92A07" w:rsidRDefault="00E92A07" w:rsidP="00E92A07">
      <w:pPr>
        <w:spacing w:after="0"/>
        <w:jc w:val="both"/>
        <w:rPr>
          <w:rFonts w:ascii="Arial" w:hAnsi="Arial" w:cs="Arial"/>
          <w:b/>
          <w:bCs/>
          <w:caps/>
          <w:sz w:val="20"/>
          <w:szCs w:val="20"/>
          <w:lang w:val="es-MX"/>
        </w:rPr>
      </w:pPr>
    </w:p>
    <w:p w14:paraId="7AA85032" w14:textId="41EEBF89" w:rsidR="00E92A07" w:rsidRDefault="00E92A07" w:rsidP="00E92A07">
      <w:pPr>
        <w:spacing w:after="0"/>
        <w:jc w:val="both"/>
        <w:rPr>
          <w:rFonts w:ascii="Arial" w:hAnsi="Arial" w:cs="Arial"/>
          <w:b/>
          <w:bCs/>
          <w:caps/>
          <w:color w:val="002060"/>
          <w:sz w:val="20"/>
          <w:szCs w:val="20"/>
          <w:lang w:val="es-MX"/>
        </w:rPr>
      </w:pPr>
      <w:r w:rsidRPr="00D31FCB">
        <w:rPr>
          <w:rFonts w:ascii="Arial" w:hAnsi="Arial" w:cs="Arial"/>
          <w:b/>
          <w:bCs/>
          <w:caps/>
          <w:color w:val="002060"/>
          <w:sz w:val="20"/>
          <w:szCs w:val="20"/>
          <w:lang w:val="es-MX"/>
        </w:rPr>
        <w:t>7.- Reporte Analítico del Activo</w:t>
      </w:r>
    </w:p>
    <w:p w14:paraId="74327A0E"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4F81630C"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a). - 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Siendo los siguientes:</w:t>
      </w:r>
    </w:p>
    <w:tbl>
      <w:tblPr>
        <w:tblW w:w="10131" w:type="dxa"/>
        <w:tblInd w:w="70" w:type="dxa"/>
        <w:tblCellMar>
          <w:left w:w="70" w:type="dxa"/>
          <w:right w:w="70" w:type="dxa"/>
        </w:tblCellMar>
        <w:tblLook w:val="04A0" w:firstRow="1" w:lastRow="0" w:firstColumn="1" w:lastColumn="0" w:noHBand="0" w:noVBand="1"/>
      </w:tblPr>
      <w:tblGrid>
        <w:gridCol w:w="1200"/>
        <w:gridCol w:w="5200"/>
        <w:gridCol w:w="2030"/>
        <w:gridCol w:w="1701"/>
      </w:tblGrid>
      <w:tr w:rsidR="008708C3" w:rsidRPr="00456528" w14:paraId="23F2B82D" w14:textId="77777777" w:rsidTr="004D7E40">
        <w:trPr>
          <w:trHeight w:val="1020"/>
        </w:trPr>
        <w:tc>
          <w:tcPr>
            <w:tcW w:w="120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31C195DB"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Cuenta</w:t>
            </w:r>
          </w:p>
        </w:tc>
        <w:tc>
          <w:tcPr>
            <w:tcW w:w="5200" w:type="dxa"/>
            <w:tcBorders>
              <w:top w:val="single" w:sz="4" w:space="0" w:color="auto"/>
              <w:left w:val="nil"/>
              <w:bottom w:val="single" w:sz="4" w:space="0" w:color="auto"/>
              <w:right w:val="single" w:sz="4" w:space="0" w:color="auto"/>
            </w:tcBorders>
            <w:shd w:val="clear" w:color="auto" w:fill="D0CECE"/>
            <w:noWrap/>
            <w:vAlign w:val="center"/>
            <w:hideMark/>
          </w:tcPr>
          <w:p w14:paraId="6A9ECBDF"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Concepto</w:t>
            </w:r>
          </w:p>
        </w:tc>
        <w:tc>
          <w:tcPr>
            <w:tcW w:w="2030" w:type="dxa"/>
            <w:tcBorders>
              <w:top w:val="single" w:sz="4" w:space="0" w:color="auto"/>
              <w:left w:val="nil"/>
              <w:bottom w:val="single" w:sz="4" w:space="0" w:color="auto"/>
              <w:right w:val="single" w:sz="4" w:space="0" w:color="auto"/>
            </w:tcBorders>
            <w:shd w:val="clear" w:color="auto" w:fill="D0CECE"/>
            <w:vAlign w:val="center"/>
            <w:hideMark/>
          </w:tcPr>
          <w:p w14:paraId="690017A1"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Años de vida útil</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14:paraId="439771BA" w14:textId="77777777" w:rsidR="008708C3" w:rsidRPr="00456528" w:rsidRDefault="008708C3" w:rsidP="004D7E40">
            <w:pPr>
              <w:spacing w:after="0" w:line="240" w:lineRule="auto"/>
              <w:jc w:val="center"/>
              <w:rPr>
                <w:rFonts w:ascii="Arial" w:eastAsia="Times New Roman" w:hAnsi="Arial" w:cs="Arial"/>
                <w:b/>
                <w:bCs/>
                <w:color w:val="000000"/>
                <w:sz w:val="18"/>
                <w:szCs w:val="18"/>
                <w:lang w:val="es-MX" w:eastAsia="es-MX"/>
              </w:rPr>
            </w:pPr>
            <w:r w:rsidRPr="00456528">
              <w:rPr>
                <w:rFonts w:ascii="Arial" w:eastAsia="Times New Roman" w:hAnsi="Arial" w:cs="Arial"/>
                <w:b/>
                <w:bCs/>
                <w:color w:val="000000"/>
                <w:sz w:val="18"/>
                <w:szCs w:val="18"/>
                <w:lang w:val="es-MX" w:eastAsia="es-MX"/>
              </w:rPr>
              <w:t>% de depreciación anual</w:t>
            </w:r>
          </w:p>
        </w:tc>
      </w:tr>
      <w:tr w:rsidR="008708C3" w:rsidRPr="00456528" w14:paraId="374B17FD" w14:textId="77777777" w:rsidTr="004D7E40">
        <w:trPr>
          <w:trHeight w:val="975"/>
        </w:trPr>
        <w:tc>
          <w:tcPr>
            <w:tcW w:w="1200" w:type="dxa"/>
            <w:tcBorders>
              <w:top w:val="nil"/>
              <w:left w:val="single" w:sz="4" w:space="0" w:color="auto"/>
              <w:bottom w:val="single" w:sz="4" w:space="0" w:color="auto"/>
              <w:right w:val="single" w:sz="4" w:space="0" w:color="auto"/>
            </w:tcBorders>
            <w:noWrap/>
            <w:vAlign w:val="center"/>
            <w:hideMark/>
          </w:tcPr>
          <w:p w14:paraId="3190546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w:t>
            </w:r>
          </w:p>
        </w:tc>
        <w:tc>
          <w:tcPr>
            <w:tcW w:w="5200" w:type="dxa"/>
            <w:tcBorders>
              <w:top w:val="nil"/>
              <w:left w:val="nil"/>
              <w:bottom w:val="single" w:sz="4" w:space="0" w:color="auto"/>
              <w:right w:val="single" w:sz="4" w:space="0" w:color="auto"/>
            </w:tcBorders>
            <w:noWrap/>
            <w:vAlign w:val="center"/>
            <w:hideMark/>
          </w:tcPr>
          <w:p w14:paraId="0902431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INMUEBLES, INFRAESTRUCTURA Y CONSTRUCCIONES EN PROCESO</w:t>
            </w:r>
          </w:p>
        </w:tc>
        <w:tc>
          <w:tcPr>
            <w:tcW w:w="2030" w:type="dxa"/>
            <w:tcBorders>
              <w:top w:val="nil"/>
              <w:left w:val="nil"/>
              <w:bottom w:val="single" w:sz="4" w:space="0" w:color="auto"/>
              <w:right w:val="single" w:sz="4" w:space="0" w:color="auto"/>
            </w:tcBorders>
            <w:noWrap/>
            <w:vAlign w:val="bottom"/>
            <w:hideMark/>
          </w:tcPr>
          <w:p w14:paraId="36D49D20"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59CB150" w14:textId="77777777" w:rsidR="008708C3" w:rsidRPr="00456528" w:rsidRDefault="008708C3" w:rsidP="004D7E40">
            <w:pPr>
              <w:spacing w:after="0" w:line="240" w:lineRule="auto"/>
              <w:rPr>
                <w:rFonts w:cs="Calibri"/>
                <w:sz w:val="18"/>
                <w:szCs w:val="18"/>
                <w:lang w:val="es-MX" w:eastAsia="es-MX"/>
              </w:rPr>
            </w:pPr>
          </w:p>
        </w:tc>
      </w:tr>
      <w:tr w:rsidR="008708C3" w:rsidRPr="00456528" w14:paraId="52C847BC"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56E41B2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1.2.3.2</w:t>
            </w:r>
          </w:p>
        </w:tc>
        <w:tc>
          <w:tcPr>
            <w:tcW w:w="5200" w:type="dxa"/>
            <w:tcBorders>
              <w:top w:val="nil"/>
              <w:left w:val="nil"/>
              <w:bottom w:val="single" w:sz="4" w:space="0" w:color="auto"/>
              <w:right w:val="single" w:sz="4" w:space="0" w:color="auto"/>
            </w:tcBorders>
            <w:noWrap/>
            <w:vAlign w:val="center"/>
            <w:hideMark/>
          </w:tcPr>
          <w:p w14:paraId="07F283A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Viviendas</w:t>
            </w:r>
          </w:p>
        </w:tc>
        <w:tc>
          <w:tcPr>
            <w:tcW w:w="2030" w:type="dxa"/>
            <w:tcBorders>
              <w:top w:val="nil"/>
              <w:left w:val="nil"/>
              <w:bottom w:val="single" w:sz="4" w:space="0" w:color="auto"/>
              <w:right w:val="single" w:sz="4" w:space="0" w:color="auto"/>
            </w:tcBorders>
            <w:noWrap/>
            <w:vAlign w:val="center"/>
            <w:hideMark/>
          </w:tcPr>
          <w:p w14:paraId="7DB096D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50</w:t>
            </w:r>
          </w:p>
        </w:tc>
        <w:tc>
          <w:tcPr>
            <w:tcW w:w="1701" w:type="dxa"/>
            <w:tcBorders>
              <w:top w:val="nil"/>
              <w:left w:val="nil"/>
              <w:bottom w:val="single" w:sz="4" w:space="0" w:color="auto"/>
              <w:right w:val="single" w:sz="4" w:space="0" w:color="auto"/>
            </w:tcBorders>
            <w:noWrap/>
            <w:vAlign w:val="center"/>
            <w:hideMark/>
          </w:tcPr>
          <w:p w14:paraId="7A98CB9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w:t>
            </w:r>
          </w:p>
        </w:tc>
      </w:tr>
      <w:tr w:rsidR="008708C3" w:rsidRPr="00456528" w14:paraId="7D6DD8F9"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6874E151"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1.2.3.3</w:t>
            </w:r>
          </w:p>
        </w:tc>
        <w:tc>
          <w:tcPr>
            <w:tcW w:w="5200" w:type="dxa"/>
            <w:tcBorders>
              <w:top w:val="nil"/>
              <w:left w:val="nil"/>
              <w:bottom w:val="single" w:sz="4" w:space="0" w:color="auto"/>
              <w:right w:val="single" w:sz="4" w:space="0" w:color="auto"/>
            </w:tcBorders>
            <w:noWrap/>
            <w:vAlign w:val="center"/>
            <w:hideMark/>
          </w:tcPr>
          <w:p w14:paraId="66F4E17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Edificios No Habitacionales</w:t>
            </w:r>
          </w:p>
        </w:tc>
        <w:tc>
          <w:tcPr>
            <w:tcW w:w="2030" w:type="dxa"/>
            <w:tcBorders>
              <w:top w:val="nil"/>
              <w:left w:val="nil"/>
              <w:bottom w:val="single" w:sz="4" w:space="0" w:color="auto"/>
              <w:right w:val="single" w:sz="4" w:space="0" w:color="auto"/>
            </w:tcBorders>
            <w:noWrap/>
            <w:vAlign w:val="center"/>
            <w:hideMark/>
          </w:tcPr>
          <w:p w14:paraId="5B79F0B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30</w:t>
            </w:r>
          </w:p>
        </w:tc>
        <w:tc>
          <w:tcPr>
            <w:tcW w:w="1701" w:type="dxa"/>
            <w:tcBorders>
              <w:top w:val="nil"/>
              <w:left w:val="nil"/>
              <w:bottom w:val="single" w:sz="4" w:space="0" w:color="auto"/>
              <w:right w:val="single" w:sz="4" w:space="0" w:color="auto"/>
            </w:tcBorders>
            <w:noWrap/>
            <w:vAlign w:val="center"/>
            <w:hideMark/>
          </w:tcPr>
          <w:p w14:paraId="7015551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w:t>
            </w:r>
          </w:p>
        </w:tc>
      </w:tr>
      <w:tr w:rsidR="008708C3" w:rsidRPr="00456528" w14:paraId="66BE52EA"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7A29BA4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1.2.3.4</w:t>
            </w:r>
          </w:p>
        </w:tc>
        <w:tc>
          <w:tcPr>
            <w:tcW w:w="5200" w:type="dxa"/>
            <w:tcBorders>
              <w:top w:val="nil"/>
              <w:left w:val="nil"/>
              <w:bottom w:val="single" w:sz="4" w:space="0" w:color="auto"/>
              <w:right w:val="single" w:sz="4" w:space="0" w:color="auto"/>
            </w:tcBorders>
            <w:noWrap/>
            <w:vAlign w:val="center"/>
            <w:hideMark/>
          </w:tcPr>
          <w:p w14:paraId="2DDBE5F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Infraestructura</w:t>
            </w:r>
          </w:p>
        </w:tc>
        <w:tc>
          <w:tcPr>
            <w:tcW w:w="2030" w:type="dxa"/>
            <w:tcBorders>
              <w:top w:val="nil"/>
              <w:left w:val="nil"/>
              <w:bottom w:val="single" w:sz="4" w:space="0" w:color="auto"/>
              <w:right w:val="single" w:sz="4" w:space="0" w:color="auto"/>
            </w:tcBorders>
            <w:noWrap/>
            <w:vAlign w:val="center"/>
            <w:hideMark/>
          </w:tcPr>
          <w:p w14:paraId="6812538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25</w:t>
            </w:r>
          </w:p>
        </w:tc>
        <w:tc>
          <w:tcPr>
            <w:tcW w:w="1701" w:type="dxa"/>
            <w:tcBorders>
              <w:top w:val="nil"/>
              <w:left w:val="nil"/>
              <w:bottom w:val="single" w:sz="4" w:space="0" w:color="auto"/>
              <w:right w:val="single" w:sz="4" w:space="0" w:color="auto"/>
            </w:tcBorders>
            <w:noWrap/>
            <w:vAlign w:val="center"/>
            <w:hideMark/>
          </w:tcPr>
          <w:p w14:paraId="221A51B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4</w:t>
            </w:r>
          </w:p>
        </w:tc>
      </w:tr>
      <w:tr w:rsidR="008708C3" w:rsidRPr="00456528" w14:paraId="61459E61"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2E7FCF0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1.2.3.9</w:t>
            </w:r>
          </w:p>
        </w:tc>
        <w:tc>
          <w:tcPr>
            <w:tcW w:w="5200" w:type="dxa"/>
            <w:tcBorders>
              <w:top w:val="nil"/>
              <w:left w:val="nil"/>
              <w:bottom w:val="single" w:sz="4" w:space="0" w:color="auto"/>
              <w:right w:val="single" w:sz="4" w:space="0" w:color="auto"/>
            </w:tcBorders>
            <w:noWrap/>
            <w:vAlign w:val="center"/>
            <w:hideMark/>
          </w:tcPr>
          <w:p w14:paraId="7834ED5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Bienes Inmuebles</w:t>
            </w:r>
          </w:p>
        </w:tc>
        <w:tc>
          <w:tcPr>
            <w:tcW w:w="2030" w:type="dxa"/>
            <w:tcBorders>
              <w:top w:val="nil"/>
              <w:left w:val="nil"/>
              <w:bottom w:val="single" w:sz="4" w:space="0" w:color="auto"/>
              <w:right w:val="single" w:sz="4" w:space="0" w:color="auto"/>
            </w:tcBorders>
            <w:noWrap/>
            <w:vAlign w:val="center"/>
            <w:hideMark/>
          </w:tcPr>
          <w:p w14:paraId="21831C19"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c>
          <w:tcPr>
            <w:tcW w:w="1701" w:type="dxa"/>
            <w:tcBorders>
              <w:top w:val="nil"/>
              <w:left w:val="nil"/>
              <w:bottom w:val="single" w:sz="4" w:space="0" w:color="auto"/>
              <w:right w:val="single" w:sz="4" w:space="0" w:color="auto"/>
            </w:tcBorders>
            <w:noWrap/>
            <w:vAlign w:val="center"/>
            <w:hideMark/>
          </w:tcPr>
          <w:p w14:paraId="3DD9A2C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r>
      <w:tr w:rsidR="008708C3" w:rsidRPr="00456528" w14:paraId="47BCBCDC"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46D9C80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2BDB97C0"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2259671C"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AD56627" w14:textId="77777777" w:rsidR="008708C3" w:rsidRPr="00456528" w:rsidRDefault="008708C3" w:rsidP="004D7E40">
            <w:pPr>
              <w:spacing w:after="0" w:line="240" w:lineRule="auto"/>
              <w:rPr>
                <w:rFonts w:cs="Calibri"/>
                <w:sz w:val="18"/>
                <w:szCs w:val="18"/>
                <w:lang w:val="es-MX" w:eastAsia="es-MX"/>
              </w:rPr>
            </w:pPr>
          </w:p>
        </w:tc>
      </w:tr>
      <w:tr w:rsidR="008708C3" w:rsidRPr="00456528" w14:paraId="06B034CB"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2EA623D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w:t>
            </w:r>
          </w:p>
        </w:tc>
        <w:tc>
          <w:tcPr>
            <w:tcW w:w="5200" w:type="dxa"/>
            <w:tcBorders>
              <w:top w:val="nil"/>
              <w:left w:val="nil"/>
              <w:bottom w:val="single" w:sz="4" w:space="0" w:color="auto"/>
              <w:right w:val="single" w:sz="4" w:space="0" w:color="auto"/>
            </w:tcBorders>
            <w:noWrap/>
            <w:vAlign w:val="center"/>
            <w:hideMark/>
          </w:tcPr>
          <w:p w14:paraId="36B9690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BIENES MUEBLES</w:t>
            </w:r>
          </w:p>
        </w:tc>
        <w:tc>
          <w:tcPr>
            <w:tcW w:w="2030" w:type="dxa"/>
            <w:tcBorders>
              <w:top w:val="nil"/>
              <w:left w:val="nil"/>
              <w:bottom w:val="single" w:sz="4" w:space="0" w:color="auto"/>
              <w:right w:val="single" w:sz="4" w:space="0" w:color="auto"/>
            </w:tcBorders>
            <w:noWrap/>
            <w:vAlign w:val="bottom"/>
            <w:hideMark/>
          </w:tcPr>
          <w:p w14:paraId="01FF6321"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3D8A88D5" w14:textId="77777777" w:rsidR="008708C3" w:rsidRPr="00456528" w:rsidRDefault="008708C3" w:rsidP="004D7E40">
            <w:pPr>
              <w:spacing w:after="0" w:line="240" w:lineRule="auto"/>
              <w:rPr>
                <w:rFonts w:cs="Calibri"/>
                <w:sz w:val="18"/>
                <w:szCs w:val="18"/>
                <w:lang w:val="es-MX" w:eastAsia="es-MX"/>
              </w:rPr>
            </w:pPr>
          </w:p>
        </w:tc>
      </w:tr>
      <w:tr w:rsidR="008708C3" w:rsidRPr="00456528" w14:paraId="66F5A92E"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0E5F8F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1.2.4.1</w:t>
            </w:r>
          </w:p>
        </w:tc>
        <w:tc>
          <w:tcPr>
            <w:tcW w:w="5200" w:type="dxa"/>
            <w:tcBorders>
              <w:top w:val="nil"/>
              <w:left w:val="nil"/>
              <w:bottom w:val="single" w:sz="4" w:space="0" w:color="auto"/>
              <w:right w:val="single" w:sz="4" w:space="0" w:color="auto"/>
            </w:tcBorders>
            <w:noWrap/>
            <w:vAlign w:val="center"/>
            <w:hideMark/>
          </w:tcPr>
          <w:p w14:paraId="018CA51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de Administración</w:t>
            </w:r>
          </w:p>
        </w:tc>
        <w:tc>
          <w:tcPr>
            <w:tcW w:w="2030" w:type="dxa"/>
            <w:tcBorders>
              <w:top w:val="nil"/>
              <w:left w:val="nil"/>
              <w:bottom w:val="single" w:sz="4" w:space="0" w:color="auto"/>
              <w:right w:val="single" w:sz="4" w:space="0" w:color="auto"/>
            </w:tcBorders>
            <w:noWrap/>
            <w:vAlign w:val="bottom"/>
            <w:hideMark/>
          </w:tcPr>
          <w:p w14:paraId="0BA67E9C"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0D53E7F0" w14:textId="77777777" w:rsidR="008708C3" w:rsidRPr="00456528" w:rsidRDefault="008708C3" w:rsidP="004D7E40">
            <w:pPr>
              <w:spacing w:after="0" w:line="240" w:lineRule="auto"/>
              <w:rPr>
                <w:rFonts w:cs="Calibri"/>
                <w:sz w:val="18"/>
                <w:szCs w:val="18"/>
                <w:lang w:val="es-MX" w:eastAsia="es-MX"/>
              </w:rPr>
            </w:pPr>
          </w:p>
        </w:tc>
      </w:tr>
      <w:tr w:rsidR="008708C3" w:rsidRPr="00456528" w14:paraId="366E6C66"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79683AB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1.2.4.1.1</w:t>
            </w:r>
          </w:p>
        </w:tc>
        <w:tc>
          <w:tcPr>
            <w:tcW w:w="5200" w:type="dxa"/>
            <w:tcBorders>
              <w:top w:val="nil"/>
              <w:left w:val="nil"/>
              <w:bottom w:val="single" w:sz="4" w:space="0" w:color="auto"/>
              <w:right w:val="single" w:sz="4" w:space="0" w:color="auto"/>
            </w:tcBorders>
            <w:noWrap/>
            <w:vAlign w:val="center"/>
            <w:hideMark/>
          </w:tcPr>
          <w:p w14:paraId="2EA251E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de Oficina y Estantería</w:t>
            </w:r>
          </w:p>
        </w:tc>
        <w:tc>
          <w:tcPr>
            <w:tcW w:w="2030" w:type="dxa"/>
            <w:tcBorders>
              <w:top w:val="nil"/>
              <w:left w:val="nil"/>
              <w:bottom w:val="single" w:sz="4" w:space="0" w:color="auto"/>
              <w:right w:val="single" w:sz="4" w:space="0" w:color="auto"/>
            </w:tcBorders>
            <w:noWrap/>
            <w:vAlign w:val="center"/>
            <w:hideMark/>
          </w:tcPr>
          <w:p w14:paraId="242D04D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E1F00CB"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40FA1A6"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45415A4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1.2.4.1.2</w:t>
            </w:r>
          </w:p>
        </w:tc>
        <w:tc>
          <w:tcPr>
            <w:tcW w:w="5200" w:type="dxa"/>
            <w:tcBorders>
              <w:top w:val="nil"/>
              <w:left w:val="nil"/>
              <w:bottom w:val="single" w:sz="4" w:space="0" w:color="auto"/>
              <w:right w:val="single" w:sz="4" w:space="0" w:color="auto"/>
            </w:tcBorders>
            <w:noWrap/>
            <w:vAlign w:val="center"/>
            <w:hideMark/>
          </w:tcPr>
          <w:p w14:paraId="773010E1"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Muebles, Excepto De Oficina Y Estantería</w:t>
            </w:r>
          </w:p>
        </w:tc>
        <w:tc>
          <w:tcPr>
            <w:tcW w:w="2030" w:type="dxa"/>
            <w:tcBorders>
              <w:top w:val="nil"/>
              <w:left w:val="nil"/>
              <w:bottom w:val="single" w:sz="4" w:space="0" w:color="auto"/>
              <w:right w:val="single" w:sz="4" w:space="0" w:color="auto"/>
            </w:tcBorders>
            <w:noWrap/>
            <w:vAlign w:val="center"/>
            <w:hideMark/>
          </w:tcPr>
          <w:p w14:paraId="0A047A7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8DA919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57D1DD2C" w14:textId="77777777" w:rsidTr="004D7E40">
        <w:trPr>
          <w:trHeight w:val="1530"/>
        </w:trPr>
        <w:tc>
          <w:tcPr>
            <w:tcW w:w="1200" w:type="dxa"/>
            <w:tcBorders>
              <w:top w:val="nil"/>
              <w:left w:val="single" w:sz="4" w:space="0" w:color="auto"/>
              <w:bottom w:val="single" w:sz="4" w:space="0" w:color="auto"/>
              <w:right w:val="single" w:sz="4" w:space="0" w:color="auto"/>
            </w:tcBorders>
            <w:noWrap/>
            <w:vAlign w:val="center"/>
            <w:hideMark/>
          </w:tcPr>
          <w:p w14:paraId="06B930B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1.2.4.1.3</w:t>
            </w:r>
          </w:p>
        </w:tc>
        <w:tc>
          <w:tcPr>
            <w:tcW w:w="5200" w:type="dxa"/>
            <w:tcBorders>
              <w:top w:val="nil"/>
              <w:left w:val="nil"/>
              <w:bottom w:val="single" w:sz="4" w:space="0" w:color="auto"/>
              <w:right w:val="single" w:sz="4" w:space="0" w:color="auto"/>
            </w:tcBorders>
            <w:noWrap/>
            <w:vAlign w:val="center"/>
            <w:hideMark/>
          </w:tcPr>
          <w:p w14:paraId="098E233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Cómputo y de Tecnologías de la Información</w:t>
            </w:r>
          </w:p>
        </w:tc>
        <w:tc>
          <w:tcPr>
            <w:tcW w:w="2030" w:type="dxa"/>
            <w:tcBorders>
              <w:top w:val="nil"/>
              <w:left w:val="nil"/>
              <w:bottom w:val="single" w:sz="4" w:space="0" w:color="auto"/>
              <w:right w:val="single" w:sz="4" w:space="0" w:color="auto"/>
            </w:tcBorders>
            <w:noWrap/>
            <w:vAlign w:val="center"/>
            <w:hideMark/>
          </w:tcPr>
          <w:p w14:paraId="2CEA975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3EBC45E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708C3" w:rsidRPr="00456528" w14:paraId="5ACC88DB"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291EB44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1.2.4.1.9</w:t>
            </w:r>
          </w:p>
        </w:tc>
        <w:tc>
          <w:tcPr>
            <w:tcW w:w="5200" w:type="dxa"/>
            <w:tcBorders>
              <w:top w:val="nil"/>
              <w:left w:val="nil"/>
              <w:bottom w:val="single" w:sz="4" w:space="0" w:color="auto"/>
              <w:right w:val="single" w:sz="4" w:space="0" w:color="auto"/>
            </w:tcBorders>
            <w:noWrap/>
            <w:vAlign w:val="center"/>
            <w:hideMark/>
          </w:tcPr>
          <w:p w14:paraId="19F7ED9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Mobiliarios y Equipos de Administración</w:t>
            </w:r>
          </w:p>
        </w:tc>
        <w:tc>
          <w:tcPr>
            <w:tcW w:w="2030" w:type="dxa"/>
            <w:tcBorders>
              <w:top w:val="nil"/>
              <w:left w:val="nil"/>
              <w:bottom w:val="single" w:sz="4" w:space="0" w:color="auto"/>
              <w:right w:val="single" w:sz="4" w:space="0" w:color="auto"/>
            </w:tcBorders>
            <w:noWrap/>
            <w:vAlign w:val="center"/>
            <w:hideMark/>
          </w:tcPr>
          <w:p w14:paraId="5762070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6B5781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4E382C20"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73AB217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w:t>
            </w:r>
          </w:p>
        </w:tc>
        <w:tc>
          <w:tcPr>
            <w:tcW w:w="5200" w:type="dxa"/>
            <w:tcBorders>
              <w:top w:val="nil"/>
              <w:left w:val="nil"/>
              <w:bottom w:val="single" w:sz="4" w:space="0" w:color="auto"/>
              <w:right w:val="single" w:sz="4" w:space="0" w:color="auto"/>
            </w:tcBorders>
            <w:noWrap/>
            <w:vAlign w:val="center"/>
            <w:hideMark/>
          </w:tcPr>
          <w:p w14:paraId="0730696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Mobiliario y Equipo Educacional y Recreativo</w:t>
            </w:r>
          </w:p>
        </w:tc>
        <w:tc>
          <w:tcPr>
            <w:tcW w:w="2030" w:type="dxa"/>
            <w:tcBorders>
              <w:top w:val="nil"/>
              <w:left w:val="nil"/>
              <w:bottom w:val="single" w:sz="4" w:space="0" w:color="auto"/>
              <w:right w:val="single" w:sz="4" w:space="0" w:color="auto"/>
            </w:tcBorders>
            <w:noWrap/>
            <w:vAlign w:val="bottom"/>
            <w:hideMark/>
          </w:tcPr>
          <w:p w14:paraId="6748D98D"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70CEF273" w14:textId="77777777" w:rsidR="008708C3" w:rsidRPr="00456528" w:rsidRDefault="008708C3" w:rsidP="004D7E40">
            <w:pPr>
              <w:spacing w:after="0" w:line="240" w:lineRule="auto"/>
              <w:rPr>
                <w:rFonts w:cs="Calibri"/>
                <w:sz w:val="18"/>
                <w:szCs w:val="18"/>
                <w:lang w:val="es-MX" w:eastAsia="es-MX"/>
              </w:rPr>
            </w:pPr>
          </w:p>
        </w:tc>
      </w:tr>
      <w:tr w:rsidR="008708C3" w:rsidRPr="00456528" w14:paraId="4637B813"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5C01955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1.2.4.2.1</w:t>
            </w:r>
          </w:p>
        </w:tc>
        <w:tc>
          <w:tcPr>
            <w:tcW w:w="5200" w:type="dxa"/>
            <w:tcBorders>
              <w:top w:val="nil"/>
              <w:left w:val="nil"/>
              <w:bottom w:val="single" w:sz="4" w:space="0" w:color="auto"/>
              <w:right w:val="single" w:sz="4" w:space="0" w:color="auto"/>
            </w:tcBorders>
            <w:noWrap/>
            <w:vAlign w:val="center"/>
            <w:hideMark/>
          </w:tcPr>
          <w:p w14:paraId="43CA78D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Equipos y Aparatos Audiovisuales</w:t>
            </w:r>
          </w:p>
        </w:tc>
        <w:tc>
          <w:tcPr>
            <w:tcW w:w="2030" w:type="dxa"/>
            <w:tcBorders>
              <w:top w:val="nil"/>
              <w:left w:val="nil"/>
              <w:bottom w:val="single" w:sz="4" w:space="0" w:color="auto"/>
              <w:right w:val="single" w:sz="4" w:space="0" w:color="auto"/>
            </w:tcBorders>
            <w:noWrap/>
            <w:vAlign w:val="center"/>
            <w:hideMark/>
          </w:tcPr>
          <w:p w14:paraId="498B2C0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7B249A1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708C3" w:rsidRPr="00456528" w14:paraId="70AF4622"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629D7D6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1.2.4.2.2</w:t>
            </w:r>
          </w:p>
        </w:tc>
        <w:tc>
          <w:tcPr>
            <w:tcW w:w="5200" w:type="dxa"/>
            <w:tcBorders>
              <w:top w:val="nil"/>
              <w:left w:val="nil"/>
              <w:bottom w:val="single" w:sz="4" w:space="0" w:color="auto"/>
              <w:right w:val="single" w:sz="4" w:space="0" w:color="auto"/>
            </w:tcBorders>
            <w:noWrap/>
            <w:vAlign w:val="center"/>
            <w:hideMark/>
          </w:tcPr>
          <w:p w14:paraId="4EE0C3B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Aparatos Deportivos</w:t>
            </w:r>
          </w:p>
        </w:tc>
        <w:tc>
          <w:tcPr>
            <w:tcW w:w="2030" w:type="dxa"/>
            <w:tcBorders>
              <w:top w:val="nil"/>
              <w:left w:val="nil"/>
              <w:bottom w:val="single" w:sz="4" w:space="0" w:color="auto"/>
              <w:right w:val="single" w:sz="4" w:space="0" w:color="auto"/>
            </w:tcBorders>
            <w:noWrap/>
            <w:vAlign w:val="center"/>
            <w:hideMark/>
          </w:tcPr>
          <w:p w14:paraId="1FC1218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4F2F9D3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341B6D4"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F22698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1.2.4.2.3</w:t>
            </w:r>
          </w:p>
        </w:tc>
        <w:tc>
          <w:tcPr>
            <w:tcW w:w="5200" w:type="dxa"/>
            <w:tcBorders>
              <w:top w:val="nil"/>
              <w:left w:val="nil"/>
              <w:bottom w:val="single" w:sz="4" w:space="0" w:color="auto"/>
              <w:right w:val="single" w:sz="4" w:space="0" w:color="auto"/>
            </w:tcBorders>
            <w:noWrap/>
            <w:vAlign w:val="center"/>
            <w:hideMark/>
          </w:tcPr>
          <w:p w14:paraId="3638594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Cámaras Fotográficas y de Video</w:t>
            </w:r>
          </w:p>
        </w:tc>
        <w:tc>
          <w:tcPr>
            <w:tcW w:w="2030" w:type="dxa"/>
            <w:tcBorders>
              <w:top w:val="nil"/>
              <w:left w:val="nil"/>
              <w:bottom w:val="single" w:sz="4" w:space="0" w:color="auto"/>
              <w:right w:val="single" w:sz="4" w:space="0" w:color="auto"/>
            </w:tcBorders>
            <w:noWrap/>
            <w:vAlign w:val="center"/>
            <w:hideMark/>
          </w:tcPr>
          <w:p w14:paraId="2AC6F4A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w:t>
            </w:r>
          </w:p>
        </w:tc>
        <w:tc>
          <w:tcPr>
            <w:tcW w:w="1701" w:type="dxa"/>
            <w:tcBorders>
              <w:top w:val="nil"/>
              <w:left w:val="nil"/>
              <w:bottom w:val="single" w:sz="4" w:space="0" w:color="auto"/>
              <w:right w:val="single" w:sz="4" w:space="0" w:color="auto"/>
            </w:tcBorders>
            <w:noWrap/>
            <w:vAlign w:val="center"/>
            <w:hideMark/>
          </w:tcPr>
          <w:p w14:paraId="2DA58DE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33.3</w:t>
            </w:r>
          </w:p>
        </w:tc>
      </w:tr>
      <w:tr w:rsidR="008708C3" w:rsidRPr="00456528" w14:paraId="2D323C08"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4B0FA9A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1.2.4.2.9</w:t>
            </w:r>
          </w:p>
        </w:tc>
        <w:tc>
          <w:tcPr>
            <w:tcW w:w="5200" w:type="dxa"/>
            <w:tcBorders>
              <w:top w:val="nil"/>
              <w:left w:val="nil"/>
              <w:bottom w:val="single" w:sz="4" w:space="0" w:color="auto"/>
              <w:right w:val="single" w:sz="4" w:space="0" w:color="auto"/>
            </w:tcBorders>
            <w:noWrap/>
            <w:vAlign w:val="center"/>
            <w:hideMark/>
          </w:tcPr>
          <w:p w14:paraId="32ED105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 Mobiliario y Equipo Educacional y Recreativo</w:t>
            </w:r>
          </w:p>
        </w:tc>
        <w:tc>
          <w:tcPr>
            <w:tcW w:w="2030" w:type="dxa"/>
            <w:tcBorders>
              <w:top w:val="nil"/>
              <w:left w:val="nil"/>
              <w:bottom w:val="single" w:sz="4" w:space="0" w:color="auto"/>
              <w:right w:val="single" w:sz="4" w:space="0" w:color="auto"/>
            </w:tcBorders>
            <w:noWrap/>
            <w:vAlign w:val="center"/>
            <w:hideMark/>
          </w:tcPr>
          <w:p w14:paraId="4B989FD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3937CFF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41283CC"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B35B7B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56D54217"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4E555421"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3A8965C8" w14:textId="77777777" w:rsidR="008708C3" w:rsidRPr="00456528" w:rsidRDefault="008708C3" w:rsidP="004D7E40">
            <w:pPr>
              <w:spacing w:after="0" w:line="240" w:lineRule="auto"/>
              <w:rPr>
                <w:rFonts w:cs="Calibri"/>
                <w:sz w:val="18"/>
                <w:szCs w:val="18"/>
                <w:lang w:val="es-MX" w:eastAsia="es-MX"/>
              </w:rPr>
            </w:pPr>
          </w:p>
        </w:tc>
      </w:tr>
      <w:tr w:rsidR="008708C3" w:rsidRPr="00456528" w14:paraId="3BFC0135"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556F04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1.2.4.3</w:t>
            </w:r>
          </w:p>
        </w:tc>
        <w:tc>
          <w:tcPr>
            <w:tcW w:w="5200" w:type="dxa"/>
            <w:tcBorders>
              <w:top w:val="nil"/>
              <w:left w:val="nil"/>
              <w:bottom w:val="single" w:sz="4" w:space="0" w:color="auto"/>
              <w:right w:val="single" w:sz="4" w:space="0" w:color="auto"/>
            </w:tcBorders>
            <w:noWrap/>
            <w:vAlign w:val="center"/>
            <w:hideMark/>
          </w:tcPr>
          <w:p w14:paraId="434D3627"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e Instrumental Médico y de Laboratorio</w:t>
            </w:r>
          </w:p>
        </w:tc>
        <w:tc>
          <w:tcPr>
            <w:tcW w:w="2030" w:type="dxa"/>
            <w:tcBorders>
              <w:top w:val="nil"/>
              <w:left w:val="nil"/>
              <w:bottom w:val="single" w:sz="4" w:space="0" w:color="auto"/>
              <w:right w:val="single" w:sz="4" w:space="0" w:color="auto"/>
            </w:tcBorders>
            <w:noWrap/>
            <w:vAlign w:val="bottom"/>
            <w:hideMark/>
          </w:tcPr>
          <w:p w14:paraId="042345E5"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583D1FDB" w14:textId="77777777" w:rsidR="008708C3" w:rsidRPr="00456528" w:rsidRDefault="008708C3" w:rsidP="004D7E40">
            <w:pPr>
              <w:spacing w:after="0" w:line="240" w:lineRule="auto"/>
              <w:rPr>
                <w:rFonts w:cs="Calibri"/>
                <w:sz w:val="18"/>
                <w:szCs w:val="18"/>
                <w:lang w:val="es-MX" w:eastAsia="es-MX"/>
              </w:rPr>
            </w:pPr>
          </w:p>
        </w:tc>
      </w:tr>
      <w:tr w:rsidR="008708C3" w:rsidRPr="00456528" w14:paraId="54422AF3"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DC7104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1.2.4.3.1</w:t>
            </w:r>
          </w:p>
        </w:tc>
        <w:tc>
          <w:tcPr>
            <w:tcW w:w="5200" w:type="dxa"/>
            <w:tcBorders>
              <w:top w:val="nil"/>
              <w:left w:val="nil"/>
              <w:bottom w:val="single" w:sz="4" w:space="0" w:color="auto"/>
              <w:right w:val="single" w:sz="4" w:space="0" w:color="auto"/>
            </w:tcBorders>
            <w:noWrap/>
            <w:vAlign w:val="center"/>
            <w:hideMark/>
          </w:tcPr>
          <w:p w14:paraId="68C7DB8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Médico y de Laboratorio</w:t>
            </w:r>
          </w:p>
        </w:tc>
        <w:tc>
          <w:tcPr>
            <w:tcW w:w="2030" w:type="dxa"/>
            <w:tcBorders>
              <w:top w:val="nil"/>
              <w:left w:val="nil"/>
              <w:bottom w:val="single" w:sz="4" w:space="0" w:color="auto"/>
              <w:right w:val="single" w:sz="4" w:space="0" w:color="auto"/>
            </w:tcBorders>
            <w:noWrap/>
            <w:vAlign w:val="center"/>
            <w:hideMark/>
          </w:tcPr>
          <w:p w14:paraId="563D367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0560239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002B2938"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97696F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1.2.4.3.2</w:t>
            </w:r>
          </w:p>
        </w:tc>
        <w:tc>
          <w:tcPr>
            <w:tcW w:w="5200" w:type="dxa"/>
            <w:tcBorders>
              <w:top w:val="nil"/>
              <w:left w:val="nil"/>
              <w:bottom w:val="single" w:sz="4" w:space="0" w:color="auto"/>
              <w:right w:val="single" w:sz="4" w:space="0" w:color="auto"/>
            </w:tcBorders>
            <w:noWrap/>
            <w:vAlign w:val="center"/>
            <w:hideMark/>
          </w:tcPr>
          <w:p w14:paraId="258AC17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Instrumental Médico y de Laboratorio</w:t>
            </w:r>
          </w:p>
        </w:tc>
        <w:tc>
          <w:tcPr>
            <w:tcW w:w="2030" w:type="dxa"/>
            <w:tcBorders>
              <w:top w:val="nil"/>
              <w:left w:val="nil"/>
              <w:bottom w:val="single" w:sz="4" w:space="0" w:color="auto"/>
              <w:right w:val="single" w:sz="4" w:space="0" w:color="auto"/>
            </w:tcBorders>
            <w:noWrap/>
            <w:vAlign w:val="center"/>
            <w:hideMark/>
          </w:tcPr>
          <w:p w14:paraId="572D11D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711C7C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51D6E0CB"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12D8F4B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283163EE"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09D379F0"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0F99507" w14:textId="77777777" w:rsidR="008708C3" w:rsidRPr="00456528" w:rsidRDefault="008708C3" w:rsidP="004D7E40">
            <w:pPr>
              <w:spacing w:after="0" w:line="240" w:lineRule="auto"/>
              <w:rPr>
                <w:rFonts w:cs="Calibri"/>
                <w:sz w:val="18"/>
                <w:szCs w:val="18"/>
                <w:lang w:val="es-MX" w:eastAsia="es-MX"/>
              </w:rPr>
            </w:pPr>
          </w:p>
        </w:tc>
      </w:tr>
      <w:tr w:rsidR="008708C3" w:rsidRPr="00456528" w14:paraId="4BC009DC"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3B7AAEE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w:t>
            </w:r>
          </w:p>
        </w:tc>
        <w:tc>
          <w:tcPr>
            <w:tcW w:w="5200" w:type="dxa"/>
            <w:tcBorders>
              <w:top w:val="nil"/>
              <w:left w:val="nil"/>
              <w:bottom w:val="single" w:sz="4" w:space="0" w:color="auto"/>
              <w:right w:val="single" w:sz="4" w:space="0" w:color="auto"/>
            </w:tcBorders>
            <w:noWrap/>
            <w:vAlign w:val="center"/>
            <w:hideMark/>
          </w:tcPr>
          <w:p w14:paraId="6C93AD2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Transporte</w:t>
            </w:r>
          </w:p>
        </w:tc>
        <w:tc>
          <w:tcPr>
            <w:tcW w:w="2030" w:type="dxa"/>
            <w:tcBorders>
              <w:top w:val="nil"/>
              <w:left w:val="nil"/>
              <w:bottom w:val="single" w:sz="4" w:space="0" w:color="auto"/>
              <w:right w:val="single" w:sz="4" w:space="0" w:color="auto"/>
            </w:tcBorders>
            <w:noWrap/>
            <w:vAlign w:val="bottom"/>
            <w:hideMark/>
          </w:tcPr>
          <w:p w14:paraId="78659816"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6C8880BF" w14:textId="77777777" w:rsidR="008708C3" w:rsidRPr="00456528" w:rsidRDefault="008708C3" w:rsidP="004D7E40">
            <w:pPr>
              <w:spacing w:after="0" w:line="240" w:lineRule="auto"/>
              <w:rPr>
                <w:rFonts w:cs="Calibri"/>
                <w:sz w:val="18"/>
                <w:szCs w:val="18"/>
                <w:lang w:val="es-MX" w:eastAsia="es-MX"/>
              </w:rPr>
            </w:pPr>
          </w:p>
        </w:tc>
      </w:tr>
      <w:tr w:rsidR="008708C3" w:rsidRPr="00456528" w14:paraId="67D7244C"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21471B1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1.2.4.4.1</w:t>
            </w:r>
          </w:p>
        </w:tc>
        <w:tc>
          <w:tcPr>
            <w:tcW w:w="5200" w:type="dxa"/>
            <w:tcBorders>
              <w:top w:val="nil"/>
              <w:left w:val="nil"/>
              <w:bottom w:val="single" w:sz="4" w:space="0" w:color="auto"/>
              <w:right w:val="single" w:sz="4" w:space="0" w:color="auto"/>
            </w:tcBorders>
            <w:noWrap/>
            <w:vAlign w:val="center"/>
            <w:hideMark/>
          </w:tcPr>
          <w:p w14:paraId="3FE7C10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Automóviles y Equipo Terrestre</w:t>
            </w:r>
          </w:p>
        </w:tc>
        <w:tc>
          <w:tcPr>
            <w:tcW w:w="2030" w:type="dxa"/>
            <w:tcBorders>
              <w:top w:val="nil"/>
              <w:left w:val="nil"/>
              <w:bottom w:val="single" w:sz="4" w:space="0" w:color="auto"/>
              <w:right w:val="single" w:sz="4" w:space="0" w:color="auto"/>
            </w:tcBorders>
            <w:noWrap/>
            <w:vAlign w:val="center"/>
            <w:hideMark/>
          </w:tcPr>
          <w:p w14:paraId="38E460A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C5C312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3AC58D77"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398641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1.2.4.4.2</w:t>
            </w:r>
          </w:p>
        </w:tc>
        <w:tc>
          <w:tcPr>
            <w:tcW w:w="5200" w:type="dxa"/>
            <w:tcBorders>
              <w:top w:val="nil"/>
              <w:left w:val="nil"/>
              <w:bottom w:val="single" w:sz="4" w:space="0" w:color="auto"/>
              <w:right w:val="single" w:sz="4" w:space="0" w:color="auto"/>
            </w:tcBorders>
            <w:noWrap/>
            <w:vAlign w:val="center"/>
            <w:hideMark/>
          </w:tcPr>
          <w:p w14:paraId="48453A3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Carrocerías y Remolques</w:t>
            </w:r>
          </w:p>
        </w:tc>
        <w:tc>
          <w:tcPr>
            <w:tcW w:w="2030" w:type="dxa"/>
            <w:tcBorders>
              <w:top w:val="nil"/>
              <w:left w:val="nil"/>
              <w:bottom w:val="single" w:sz="4" w:space="0" w:color="auto"/>
              <w:right w:val="single" w:sz="4" w:space="0" w:color="auto"/>
            </w:tcBorders>
            <w:noWrap/>
            <w:vAlign w:val="center"/>
            <w:hideMark/>
          </w:tcPr>
          <w:p w14:paraId="22D865F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2CBAD5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31D54435"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7D0E42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1.2.4.4.3</w:t>
            </w:r>
          </w:p>
        </w:tc>
        <w:tc>
          <w:tcPr>
            <w:tcW w:w="5200" w:type="dxa"/>
            <w:tcBorders>
              <w:top w:val="nil"/>
              <w:left w:val="nil"/>
              <w:bottom w:val="single" w:sz="4" w:space="0" w:color="auto"/>
              <w:right w:val="single" w:sz="4" w:space="0" w:color="auto"/>
            </w:tcBorders>
            <w:noWrap/>
            <w:vAlign w:val="center"/>
            <w:hideMark/>
          </w:tcPr>
          <w:p w14:paraId="33CE52F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Aeroespacial</w:t>
            </w:r>
          </w:p>
        </w:tc>
        <w:tc>
          <w:tcPr>
            <w:tcW w:w="2030" w:type="dxa"/>
            <w:tcBorders>
              <w:top w:val="nil"/>
              <w:left w:val="nil"/>
              <w:bottom w:val="single" w:sz="4" w:space="0" w:color="auto"/>
              <w:right w:val="single" w:sz="4" w:space="0" w:color="auto"/>
            </w:tcBorders>
            <w:noWrap/>
            <w:vAlign w:val="center"/>
            <w:hideMark/>
          </w:tcPr>
          <w:p w14:paraId="0D508AB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5E5896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088ACCBF"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5DA66E8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1.2.4.4.4</w:t>
            </w:r>
          </w:p>
        </w:tc>
        <w:tc>
          <w:tcPr>
            <w:tcW w:w="5200" w:type="dxa"/>
            <w:tcBorders>
              <w:top w:val="nil"/>
              <w:left w:val="nil"/>
              <w:bottom w:val="single" w:sz="4" w:space="0" w:color="auto"/>
              <w:right w:val="single" w:sz="4" w:space="0" w:color="auto"/>
            </w:tcBorders>
            <w:noWrap/>
            <w:vAlign w:val="center"/>
            <w:hideMark/>
          </w:tcPr>
          <w:p w14:paraId="54EB49F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Ferroviario</w:t>
            </w:r>
          </w:p>
        </w:tc>
        <w:tc>
          <w:tcPr>
            <w:tcW w:w="2030" w:type="dxa"/>
            <w:tcBorders>
              <w:top w:val="nil"/>
              <w:left w:val="nil"/>
              <w:bottom w:val="single" w:sz="4" w:space="0" w:color="auto"/>
              <w:right w:val="single" w:sz="4" w:space="0" w:color="auto"/>
            </w:tcBorders>
            <w:noWrap/>
            <w:vAlign w:val="center"/>
            <w:hideMark/>
          </w:tcPr>
          <w:p w14:paraId="6181A4E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459F3A4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6F2BFE33"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4FDD7BE6"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1.2.4.4.5</w:t>
            </w:r>
          </w:p>
        </w:tc>
        <w:tc>
          <w:tcPr>
            <w:tcW w:w="5200" w:type="dxa"/>
            <w:tcBorders>
              <w:top w:val="nil"/>
              <w:left w:val="nil"/>
              <w:bottom w:val="single" w:sz="4" w:space="0" w:color="auto"/>
              <w:right w:val="single" w:sz="4" w:space="0" w:color="auto"/>
            </w:tcBorders>
            <w:noWrap/>
            <w:vAlign w:val="center"/>
            <w:hideMark/>
          </w:tcPr>
          <w:p w14:paraId="7EE70F7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Embarcaciones</w:t>
            </w:r>
          </w:p>
        </w:tc>
        <w:tc>
          <w:tcPr>
            <w:tcW w:w="2030" w:type="dxa"/>
            <w:tcBorders>
              <w:top w:val="nil"/>
              <w:left w:val="nil"/>
              <w:bottom w:val="single" w:sz="4" w:space="0" w:color="auto"/>
              <w:right w:val="single" w:sz="4" w:space="0" w:color="auto"/>
            </w:tcBorders>
            <w:noWrap/>
            <w:vAlign w:val="center"/>
            <w:hideMark/>
          </w:tcPr>
          <w:p w14:paraId="0148BA5F"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E22914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C82C154"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5C3D2A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1.2.4.4.9</w:t>
            </w:r>
          </w:p>
        </w:tc>
        <w:tc>
          <w:tcPr>
            <w:tcW w:w="5200" w:type="dxa"/>
            <w:tcBorders>
              <w:top w:val="nil"/>
              <w:left w:val="nil"/>
              <w:bottom w:val="single" w:sz="4" w:space="0" w:color="auto"/>
              <w:right w:val="single" w:sz="4" w:space="0" w:color="auto"/>
            </w:tcBorders>
            <w:noWrap/>
            <w:vAlign w:val="center"/>
            <w:hideMark/>
          </w:tcPr>
          <w:p w14:paraId="44762345"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 de Transporte</w:t>
            </w:r>
          </w:p>
        </w:tc>
        <w:tc>
          <w:tcPr>
            <w:tcW w:w="2030" w:type="dxa"/>
            <w:tcBorders>
              <w:top w:val="nil"/>
              <w:left w:val="nil"/>
              <w:bottom w:val="single" w:sz="4" w:space="0" w:color="auto"/>
              <w:right w:val="single" w:sz="4" w:space="0" w:color="auto"/>
            </w:tcBorders>
            <w:noWrap/>
            <w:vAlign w:val="center"/>
            <w:hideMark/>
          </w:tcPr>
          <w:p w14:paraId="0333E18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8602BF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B117EA0"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5F3F78F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1.2.4.5</w:t>
            </w:r>
          </w:p>
        </w:tc>
        <w:tc>
          <w:tcPr>
            <w:tcW w:w="5200" w:type="dxa"/>
            <w:tcBorders>
              <w:top w:val="nil"/>
              <w:left w:val="nil"/>
              <w:bottom w:val="single" w:sz="4" w:space="0" w:color="auto"/>
              <w:right w:val="single" w:sz="4" w:space="0" w:color="auto"/>
            </w:tcBorders>
            <w:noWrap/>
            <w:vAlign w:val="center"/>
            <w:hideMark/>
          </w:tcPr>
          <w:p w14:paraId="2110D0E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Defensa y Seguridad1</w:t>
            </w:r>
          </w:p>
        </w:tc>
        <w:tc>
          <w:tcPr>
            <w:tcW w:w="2030" w:type="dxa"/>
            <w:tcBorders>
              <w:top w:val="nil"/>
              <w:left w:val="nil"/>
              <w:bottom w:val="single" w:sz="4" w:space="0" w:color="auto"/>
              <w:right w:val="single" w:sz="4" w:space="0" w:color="auto"/>
            </w:tcBorders>
            <w:noWrap/>
            <w:vAlign w:val="center"/>
            <w:hideMark/>
          </w:tcPr>
          <w:p w14:paraId="1D2B361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c>
          <w:tcPr>
            <w:tcW w:w="1701" w:type="dxa"/>
            <w:tcBorders>
              <w:top w:val="nil"/>
              <w:left w:val="nil"/>
              <w:bottom w:val="single" w:sz="4" w:space="0" w:color="auto"/>
              <w:right w:val="single" w:sz="4" w:space="0" w:color="auto"/>
            </w:tcBorders>
            <w:noWrap/>
            <w:vAlign w:val="center"/>
            <w:hideMark/>
          </w:tcPr>
          <w:p w14:paraId="1DC5DF3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w:t>
            </w:r>
          </w:p>
        </w:tc>
      </w:tr>
      <w:tr w:rsidR="008708C3" w:rsidRPr="00456528" w14:paraId="1AFA8AB1"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9338FB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4A1C9C1F"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469E1FDD"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3B392984" w14:textId="77777777" w:rsidR="008708C3" w:rsidRPr="00456528" w:rsidRDefault="008708C3" w:rsidP="004D7E40">
            <w:pPr>
              <w:spacing w:after="0" w:line="240" w:lineRule="auto"/>
              <w:rPr>
                <w:rFonts w:cs="Calibri"/>
                <w:sz w:val="18"/>
                <w:szCs w:val="18"/>
                <w:lang w:val="es-MX" w:eastAsia="es-MX"/>
              </w:rPr>
            </w:pPr>
          </w:p>
        </w:tc>
      </w:tr>
      <w:tr w:rsidR="008708C3" w:rsidRPr="00456528" w14:paraId="30076A13"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8A764B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w:t>
            </w:r>
          </w:p>
        </w:tc>
        <w:tc>
          <w:tcPr>
            <w:tcW w:w="5200" w:type="dxa"/>
            <w:tcBorders>
              <w:top w:val="nil"/>
              <w:left w:val="nil"/>
              <w:bottom w:val="single" w:sz="4" w:space="0" w:color="auto"/>
              <w:right w:val="single" w:sz="4" w:space="0" w:color="auto"/>
            </w:tcBorders>
            <w:noWrap/>
            <w:vAlign w:val="center"/>
            <w:hideMark/>
          </w:tcPr>
          <w:p w14:paraId="68CEC39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Otros Equipos y Herramientas</w:t>
            </w:r>
          </w:p>
        </w:tc>
        <w:tc>
          <w:tcPr>
            <w:tcW w:w="2030" w:type="dxa"/>
            <w:tcBorders>
              <w:top w:val="nil"/>
              <w:left w:val="nil"/>
              <w:bottom w:val="single" w:sz="4" w:space="0" w:color="auto"/>
              <w:right w:val="single" w:sz="4" w:space="0" w:color="auto"/>
            </w:tcBorders>
            <w:noWrap/>
            <w:vAlign w:val="bottom"/>
            <w:hideMark/>
          </w:tcPr>
          <w:p w14:paraId="5F31C01B"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12A3C69F" w14:textId="77777777" w:rsidR="008708C3" w:rsidRPr="00456528" w:rsidRDefault="008708C3" w:rsidP="004D7E40">
            <w:pPr>
              <w:spacing w:after="0" w:line="240" w:lineRule="auto"/>
              <w:rPr>
                <w:rFonts w:cs="Calibri"/>
                <w:sz w:val="18"/>
                <w:szCs w:val="18"/>
                <w:lang w:val="es-MX" w:eastAsia="es-MX"/>
              </w:rPr>
            </w:pPr>
          </w:p>
        </w:tc>
      </w:tr>
      <w:tr w:rsidR="008708C3" w:rsidRPr="00456528" w14:paraId="574D596B"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277D2A1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1.2.4.6.1</w:t>
            </w:r>
          </w:p>
        </w:tc>
        <w:tc>
          <w:tcPr>
            <w:tcW w:w="5200" w:type="dxa"/>
            <w:tcBorders>
              <w:top w:val="nil"/>
              <w:left w:val="nil"/>
              <w:bottom w:val="single" w:sz="4" w:space="0" w:color="auto"/>
              <w:right w:val="single" w:sz="4" w:space="0" w:color="auto"/>
            </w:tcBorders>
            <w:noWrap/>
            <w:vAlign w:val="center"/>
            <w:hideMark/>
          </w:tcPr>
          <w:p w14:paraId="07C5011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Agropecuario</w:t>
            </w:r>
          </w:p>
        </w:tc>
        <w:tc>
          <w:tcPr>
            <w:tcW w:w="2030" w:type="dxa"/>
            <w:tcBorders>
              <w:top w:val="nil"/>
              <w:left w:val="nil"/>
              <w:bottom w:val="single" w:sz="4" w:space="0" w:color="auto"/>
              <w:right w:val="single" w:sz="4" w:space="0" w:color="auto"/>
            </w:tcBorders>
            <w:noWrap/>
            <w:vAlign w:val="center"/>
            <w:hideMark/>
          </w:tcPr>
          <w:p w14:paraId="2BC67F9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919368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10F15150"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4D6C344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1.2.4.6.2</w:t>
            </w:r>
          </w:p>
        </w:tc>
        <w:tc>
          <w:tcPr>
            <w:tcW w:w="5200" w:type="dxa"/>
            <w:tcBorders>
              <w:top w:val="nil"/>
              <w:left w:val="nil"/>
              <w:bottom w:val="single" w:sz="4" w:space="0" w:color="auto"/>
              <w:right w:val="single" w:sz="4" w:space="0" w:color="auto"/>
            </w:tcBorders>
            <w:noWrap/>
            <w:vAlign w:val="center"/>
            <w:hideMark/>
          </w:tcPr>
          <w:p w14:paraId="4B1DD8B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Maquinaria y Equipo Industrial </w:t>
            </w:r>
          </w:p>
        </w:tc>
        <w:tc>
          <w:tcPr>
            <w:tcW w:w="2030" w:type="dxa"/>
            <w:tcBorders>
              <w:top w:val="nil"/>
              <w:left w:val="nil"/>
              <w:bottom w:val="single" w:sz="4" w:space="0" w:color="auto"/>
              <w:right w:val="single" w:sz="4" w:space="0" w:color="auto"/>
            </w:tcBorders>
            <w:noWrap/>
            <w:vAlign w:val="center"/>
            <w:hideMark/>
          </w:tcPr>
          <w:p w14:paraId="5310A1C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401C18D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7EDCDAAC"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14C92AC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1.2.4.6.3</w:t>
            </w:r>
          </w:p>
        </w:tc>
        <w:tc>
          <w:tcPr>
            <w:tcW w:w="5200" w:type="dxa"/>
            <w:tcBorders>
              <w:top w:val="nil"/>
              <w:left w:val="nil"/>
              <w:bottom w:val="single" w:sz="4" w:space="0" w:color="auto"/>
              <w:right w:val="single" w:sz="4" w:space="0" w:color="auto"/>
            </w:tcBorders>
            <w:noWrap/>
            <w:vAlign w:val="center"/>
            <w:hideMark/>
          </w:tcPr>
          <w:p w14:paraId="047BD1E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Maquinaria y Equipo de Construcción</w:t>
            </w:r>
          </w:p>
        </w:tc>
        <w:tc>
          <w:tcPr>
            <w:tcW w:w="2030" w:type="dxa"/>
            <w:tcBorders>
              <w:top w:val="nil"/>
              <w:left w:val="nil"/>
              <w:bottom w:val="single" w:sz="4" w:space="0" w:color="auto"/>
              <w:right w:val="single" w:sz="4" w:space="0" w:color="auto"/>
            </w:tcBorders>
            <w:noWrap/>
            <w:vAlign w:val="center"/>
            <w:hideMark/>
          </w:tcPr>
          <w:p w14:paraId="1D30D6E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5B0132F"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0D4CB4D" w14:textId="77777777" w:rsidTr="004D7E40">
        <w:trPr>
          <w:trHeight w:val="2295"/>
        </w:trPr>
        <w:tc>
          <w:tcPr>
            <w:tcW w:w="1200" w:type="dxa"/>
            <w:tcBorders>
              <w:top w:val="nil"/>
              <w:left w:val="single" w:sz="4" w:space="0" w:color="auto"/>
              <w:bottom w:val="single" w:sz="4" w:space="0" w:color="auto"/>
              <w:right w:val="single" w:sz="4" w:space="0" w:color="auto"/>
            </w:tcBorders>
            <w:noWrap/>
            <w:vAlign w:val="center"/>
            <w:hideMark/>
          </w:tcPr>
          <w:p w14:paraId="79BDE83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1.2.4.6.4</w:t>
            </w:r>
          </w:p>
        </w:tc>
        <w:tc>
          <w:tcPr>
            <w:tcW w:w="5200" w:type="dxa"/>
            <w:tcBorders>
              <w:top w:val="nil"/>
              <w:left w:val="nil"/>
              <w:bottom w:val="single" w:sz="4" w:space="0" w:color="auto"/>
              <w:right w:val="single" w:sz="4" w:space="0" w:color="auto"/>
            </w:tcBorders>
            <w:noWrap/>
            <w:vAlign w:val="center"/>
            <w:hideMark/>
          </w:tcPr>
          <w:p w14:paraId="0581E62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Sistemas de Aire Acondicionado, Calefacción y de Refrigeración Industrial y Comercial</w:t>
            </w:r>
          </w:p>
        </w:tc>
        <w:tc>
          <w:tcPr>
            <w:tcW w:w="2030" w:type="dxa"/>
            <w:tcBorders>
              <w:top w:val="nil"/>
              <w:left w:val="nil"/>
              <w:bottom w:val="single" w:sz="4" w:space="0" w:color="auto"/>
              <w:right w:val="single" w:sz="4" w:space="0" w:color="auto"/>
            </w:tcBorders>
            <w:noWrap/>
            <w:vAlign w:val="center"/>
            <w:hideMark/>
          </w:tcPr>
          <w:p w14:paraId="63669F0F"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72F0F43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6842F41C" w14:textId="77777777" w:rsidTr="004D7E40">
        <w:trPr>
          <w:trHeight w:val="1275"/>
        </w:trPr>
        <w:tc>
          <w:tcPr>
            <w:tcW w:w="1200" w:type="dxa"/>
            <w:tcBorders>
              <w:top w:val="nil"/>
              <w:left w:val="single" w:sz="4" w:space="0" w:color="auto"/>
              <w:bottom w:val="single" w:sz="4" w:space="0" w:color="auto"/>
              <w:right w:val="single" w:sz="4" w:space="0" w:color="auto"/>
            </w:tcBorders>
            <w:noWrap/>
            <w:vAlign w:val="center"/>
            <w:hideMark/>
          </w:tcPr>
          <w:p w14:paraId="1E88182D"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1.2.4.6.5</w:t>
            </w:r>
          </w:p>
        </w:tc>
        <w:tc>
          <w:tcPr>
            <w:tcW w:w="5200" w:type="dxa"/>
            <w:tcBorders>
              <w:top w:val="nil"/>
              <w:left w:val="nil"/>
              <w:bottom w:val="single" w:sz="4" w:space="0" w:color="auto"/>
              <w:right w:val="single" w:sz="4" w:space="0" w:color="auto"/>
            </w:tcBorders>
            <w:noWrap/>
            <w:vAlign w:val="center"/>
            <w:hideMark/>
          </w:tcPr>
          <w:p w14:paraId="6614299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Equipo de Comunicación y Telecomunicación</w:t>
            </w:r>
          </w:p>
        </w:tc>
        <w:tc>
          <w:tcPr>
            <w:tcW w:w="2030" w:type="dxa"/>
            <w:tcBorders>
              <w:top w:val="nil"/>
              <w:left w:val="nil"/>
              <w:bottom w:val="single" w:sz="4" w:space="0" w:color="auto"/>
              <w:right w:val="single" w:sz="4" w:space="0" w:color="auto"/>
            </w:tcBorders>
            <w:noWrap/>
            <w:vAlign w:val="center"/>
            <w:hideMark/>
          </w:tcPr>
          <w:p w14:paraId="2E8CB5B7"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6723ECD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608DD2C5" w14:textId="77777777" w:rsidTr="004D7E40">
        <w:trPr>
          <w:trHeight w:val="1530"/>
        </w:trPr>
        <w:tc>
          <w:tcPr>
            <w:tcW w:w="1200" w:type="dxa"/>
            <w:tcBorders>
              <w:top w:val="nil"/>
              <w:left w:val="single" w:sz="4" w:space="0" w:color="auto"/>
              <w:bottom w:val="single" w:sz="4" w:space="0" w:color="auto"/>
              <w:right w:val="single" w:sz="4" w:space="0" w:color="auto"/>
            </w:tcBorders>
            <w:noWrap/>
            <w:vAlign w:val="center"/>
            <w:hideMark/>
          </w:tcPr>
          <w:p w14:paraId="6B9BD2D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1.2.4.6.6</w:t>
            </w:r>
          </w:p>
        </w:tc>
        <w:tc>
          <w:tcPr>
            <w:tcW w:w="5200" w:type="dxa"/>
            <w:tcBorders>
              <w:top w:val="nil"/>
              <w:left w:val="nil"/>
              <w:bottom w:val="single" w:sz="4" w:space="0" w:color="auto"/>
              <w:right w:val="single" w:sz="4" w:space="0" w:color="auto"/>
            </w:tcBorders>
            <w:noWrap/>
            <w:vAlign w:val="center"/>
            <w:hideMark/>
          </w:tcPr>
          <w:p w14:paraId="53F4D8A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Equipos de Generación Eléctrica, Aparatos y Accesorios Eléctricos </w:t>
            </w:r>
          </w:p>
        </w:tc>
        <w:tc>
          <w:tcPr>
            <w:tcW w:w="2030" w:type="dxa"/>
            <w:tcBorders>
              <w:top w:val="nil"/>
              <w:left w:val="nil"/>
              <w:bottom w:val="single" w:sz="4" w:space="0" w:color="auto"/>
              <w:right w:val="single" w:sz="4" w:space="0" w:color="auto"/>
            </w:tcBorders>
            <w:noWrap/>
            <w:vAlign w:val="center"/>
            <w:hideMark/>
          </w:tcPr>
          <w:p w14:paraId="73274D76"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45D391D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6520A9F1" w14:textId="77777777" w:rsidTr="004D7E40">
        <w:trPr>
          <w:trHeight w:val="1020"/>
        </w:trPr>
        <w:tc>
          <w:tcPr>
            <w:tcW w:w="1200" w:type="dxa"/>
            <w:tcBorders>
              <w:top w:val="nil"/>
              <w:left w:val="single" w:sz="4" w:space="0" w:color="auto"/>
              <w:bottom w:val="single" w:sz="4" w:space="0" w:color="auto"/>
              <w:right w:val="single" w:sz="4" w:space="0" w:color="auto"/>
            </w:tcBorders>
            <w:noWrap/>
            <w:vAlign w:val="center"/>
            <w:hideMark/>
          </w:tcPr>
          <w:p w14:paraId="3BDBB339"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1.2.4.6.7</w:t>
            </w:r>
          </w:p>
        </w:tc>
        <w:tc>
          <w:tcPr>
            <w:tcW w:w="5200" w:type="dxa"/>
            <w:tcBorders>
              <w:top w:val="nil"/>
              <w:left w:val="nil"/>
              <w:bottom w:val="single" w:sz="4" w:space="0" w:color="auto"/>
              <w:right w:val="single" w:sz="4" w:space="0" w:color="auto"/>
            </w:tcBorders>
            <w:noWrap/>
            <w:vAlign w:val="center"/>
            <w:hideMark/>
          </w:tcPr>
          <w:p w14:paraId="76775B8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Herramientas y Máquinas-Herramienta </w:t>
            </w:r>
          </w:p>
        </w:tc>
        <w:tc>
          <w:tcPr>
            <w:tcW w:w="2030" w:type="dxa"/>
            <w:tcBorders>
              <w:top w:val="nil"/>
              <w:left w:val="nil"/>
              <w:bottom w:val="single" w:sz="4" w:space="0" w:color="auto"/>
              <w:right w:val="single" w:sz="4" w:space="0" w:color="auto"/>
            </w:tcBorders>
            <w:noWrap/>
            <w:vAlign w:val="center"/>
            <w:hideMark/>
          </w:tcPr>
          <w:p w14:paraId="5BFE8735"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4E95D53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BE76EBD"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3124670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1.2.4.6.9</w:t>
            </w:r>
          </w:p>
        </w:tc>
        <w:tc>
          <w:tcPr>
            <w:tcW w:w="5200" w:type="dxa"/>
            <w:tcBorders>
              <w:top w:val="nil"/>
              <w:left w:val="nil"/>
              <w:bottom w:val="single" w:sz="4" w:space="0" w:color="auto"/>
              <w:right w:val="single" w:sz="4" w:space="0" w:color="auto"/>
            </w:tcBorders>
            <w:noWrap/>
            <w:vAlign w:val="center"/>
            <w:hideMark/>
          </w:tcPr>
          <w:p w14:paraId="5C9167A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Equipos</w:t>
            </w:r>
          </w:p>
        </w:tc>
        <w:tc>
          <w:tcPr>
            <w:tcW w:w="2030" w:type="dxa"/>
            <w:tcBorders>
              <w:top w:val="nil"/>
              <w:left w:val="nil"/>
              <w:bottom w:val="single" w:sz="4" w:space="0" w:color="auto"/>
              <w:right w:val="single" w:sz="4" w:space="0" w:color="auto"/>
            </w:tcBorders>
            <w:noWrap/>
            <w:vAlign w:val="center"/>
            <w:hideMark/>
          </w:tcPr>
          <w:p w14:paraId="5141A7D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c>
          <w:tcPr>
            <w:tcW w:w="1701" w:type="dxa"/>
            <w:tcBorders>
              <w:top w:val="nil"/>
              <w:left w:val="nil"/>
              <w:bottom w:val="single" w:sz="4" w:space="0" w:color="auto"/>
              <w:right w:val="single" w:sz="4" w:space="0" w:color="auto"/>
            </w:tcBorders>
            <w:noWrap/>
            <w:vAlign w:val="center"/>
            <w:hideMark/>
          </w:tcPr>
          <w:p w14:paraId="5ED1A65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10</w:t>
            </w:r>
          </w:p>
        </w:tc>
      </w:tr>
      <w:tr w:rsidR="008708C3" w:rsidRPr="00456528" w14:paraId="2EF7FCD4"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68900A4C"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w:t>
            </w:r>
          </w:p>
        </w:tc>
        <w:tc>
          <w:tcPr>
            <w:tcW w:w="5200" w:type="dxa"/>
            <w:tcBorders>
              <w:top w:val="nil"/>
              <w:left w:val="nil"/>
              <w:bottom w:val="single" w:sz="4" w:space="0" w:color="auto"/>
              <w:right w:val="single" w:sz="4" w:space="0" w:color="auto"/>
            </w:tcBorders>
            <w:noWrap/>
            <w:vAlign w:val="bottom"/>
            <w:hideMark/>
          </w:tcPr>
          <w:p w14:paraId="78E7E3F1" w14:textId="77777777" w:rsidR="008708C3" w:rsidRPr="00456528" w:rsidRDefault="008708C3" w:rsidP="004D7E40">
            <w:pPr>
              <w:spacing w:after="0" w:line="240" w:lineRule="auto"/>
              <w:rPr>
                <w:rFonts w:eastAsia="Times New Roman" w:cs="Calibri"/>
                <w:color w:val="000000"/>
                <w:sz w:val="18"/>
                <w:szCs w:val="18"/>
                <w:lang w:val="es-MX" w:eastAsia="es-MX"/>
              </w:rPr>
            </w:pPr>
            <w:r w:rsidRPr="00456528">
              <w:rPr>
                <w:rFonts w:eastAsia="Times New Roman" w:cs="Calibri"/>
                <w:color w:val="000000"/>
                <w:sz w:val="18"/>
                <w:szCs w:val="18"/>
                <w:lang w:val="es-MX" w:eastAsia="es-MX"/>
              </w:rPr>
              <w:t> </w:t>
            </w:r>
          </w:p>
        </w:tc>
        <w:tc>
          <w:tcPr>
            <w:tcW w:w="2030" w:type="dxa"/>
            <w:tcBorders>
              <w:top w:val="nil"/>
              <w:left w:val="nil"/>
              <w:bottom w:val="single" w:sz="4" w:space="0" w:color="auto"/>
              <w:right w:val="single" w:sz="4" w:space="0" w:color="auto"/>
            </w:tcBorders>
            <w:noWrap/>
            <w:vAlign w:val="bottom"/>
            <w:hideMark/>
          </w:tcPr>
          <w:p w14:paraId="732088B0" w14:textId="77777777" w:rsidR="008708C3" w:rsidRPr="00456528" w:rsidRDefault="008708C3" w:rsidP="004D7E40">
            <w:pPr>
              <w:rPr>
                <w:rFonts w:eastAsia="Times New Roman" w:cs="Calibri"/>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4228B6C2" w14:textId="77777777" w:rsidR="008708C3" w:rsidRPr="00456528" w:rsidRDefault="008708C3" w:rsidP="004D7E40">
            <w:pPr>
              <w:spacing w:after="0" w:line="240" w:lineRule="auto"/>
              <w:rPr>
                <w:rFonts w:cs="Calibri"/>
                <w:sz w:val="18"/>
                <w:szCs w:val="18"/>
                <w:lang w:val="es-MX" w:eastAsia="es-MX"/>
              </w:rPr>
            </w:pPr>
          </w:p>
        </w:tc>
      </w:tr>
      <w:tr w:rsidR="008708C3" w:rsidRPr="00456528" w14:paraId="1AFE5CBA"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7AAB2E5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w:t>
            </w:r>
          </w:p>
        </w:tc>
        <w:tc>
          <w:tcPr>
            <w:tcW w:w="5200" w:type="dxa"/>
            <w:tcBorders>
              <w:top w:val="nil"/>
              <w:left w:val="nil"/>
              <w:bottom w:val="single" w:sz="4" w:space="0" w:color="auto"/>
              <w:right w:val="single" w:sz="4" w:space="0" w:color="auto"/>
            </w:tcBorders>
            <w:noWrap/>
            <w:vAlign w:val="center"/>
            <w:hideMark/>
          </w:tcPr>
          <w:p w14:paraId="141EFF28"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Activos Biológicos</w:t>
            </w:r>
          </w:p>
        </w:tc>
        <w:tc>
          <w:tcPr>
            <w:tcW w:w="2030" w:type="dxa"/>
            <w:tcBorders>
              <w:top w:val="nil"/>
              <w:left w:val="nil"/>
              <w:bottom w:val="single" w:sz="4" w:space="0" w:color="auto"/>
              <w:right w:val="single" w:sz="4" w:space="0" w:color="auto"/>
            </w:tcBorders>
            <w:noWrap/>
            <w:vAlign w:val="bottom"/>
            <w:hideMark/>
          </w:tcPr>
          <w:p w14:paraId="042F52C3" w14:textId="77777777" w:rsidR="008708C3" w:rsidRPr="00456528" w:rsidRDefault="008708C3" w:rsidP="004D7E40">
            <w:pPr>
              <w:rPr>
                <w:rFonts w:ascii="Arial" w:eastAsia="Times New Roman" w:hAnsi="Arial" w:cs="Arial"/>
                <w:color w:val="000000"/>
                <w:sz w:val="18"/>
                <w:szCs w:val="18"/>
                <w:lang w:val="es-MX" w:eastAsia="es-MX"/>
              </w:rPr>
            </w:pPr>
          </w:p>
        </w:tc>
        <w:tc>
          <w:tcPr>
            <w:tcW w:w="1701" w:type="dxa"/>
            <w:tcBorders>
              <w:top w:val="nil"/>
              <w:left w:val="nil"/>
              <w:bottom w:val="single" w:sz="4" w:space="0" w:color="auto"/>
              <w:right w:val="single" w:sz="4" w:space="0" w:color="auto"/>
            </w:tcBorders>
            <w:noWrap/>
            <w:vAlign w:val="bottom"/>
            <w:hideMark/>
          </w:tcPr>
          <w:p w14:paraId="2686C348" w14:textId="77777777" w:rsidR="008708C3" w:rsidRPr="00456528" w:rsidRDefault="008708C3" w:rsidP="004D7E40">
            <w:pPr>
              <w:spacing w:after="0" w:line="240" w:lineRule="auto"/>
              <w:rPr>
                <w:rFonts w:cs="Calibri"/>
                <w:sz w:val="18"/>
                <w:szCs w:val="18"/>
                <w:lang w:val="es-MX" w:eastAsia="es-MX"/>
              </w:rPr>
            </w:pPr>
          </w:p>
        </w:tc>
      </w:tr>
      <w:tr w:rsidR="008708C3" w:rsidRPr="00456528" w14:paraId="543780E0"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2B380E8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1.2.4.8.1</w:t>
            </w:r>
          </w:p>
        </w:tc>
        <w:tc>
          <w:tcPr>
            <w:tcW w:w="5200" w:type="dxa"/>
            <w:tcBorders>
              <w:top w:val="nil"/>
              <w:left w:val="nil"/>
              <w:bottom w:val="single" w:sz="4" w:space="0" w:color="auto"/>
              <w:right w:val="single" w:sz="4" w:space="0" w:color="auto"/>
            </w:tcBorders>
            <w:noWrap/>
            <w:vAlign w:val="center"/>
            <w:hideMark/>
          </w:tcPr>
          <w:p w14:paraId="2093464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Bovinos</w:t>
            </w:r>
          </w:p>
        </w:tc>
        <w:tc>
          <w:tcPr>
            <w:tcW w:w="2030" w:type="dxa"/>
            <w:tcBorders>
              <w:top w:val="nil"/>
              <w:left w:val="nil"/>
              <w:bottom w:val="single" w:sz="4" w:space="0" w:color="auto"/>
              <w:right w:val="single" w:sz="4" w:space="0" w:color="auto"/>
            </w:tcBorders>
            <w:noWrap/>
            <w:vAlign w:val="center"/>
            <w:hideMark/>
          </w:tcPr>
          <w:p w14:paraId="4CFB48A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5F1F70CE"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712633D0"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057FCB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1.2.4.8.2</w:t>
            </w:r>
          </w:p>
        </w:tc>
        <w:tc>
          <w:tcPr>
            <w:tcW w:w="5200" w:type="dxa"/>
            <w:tcBorders>
              <w:top w:val="nil"/>
              <w:left w:val="nil"/>
              <w:bottom w:val="single" w:sz="4" w:space="0" w:color="auto"/>
              <w:right w:val="single" w:sz="4" w:space="0" w:color="auto"/>
            </w:tcBorders>
            <w:noWrap/>
            <w:vAlign w:val="center"/>
            <w:hideMark/>
          </w:tcPr>
          <w:p w14:paraId="7A88106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Porcinos</w:t>
            </w:r>
          </w:p>
        </w:tc>
        <w:tc>
          <w:tcPr>
            <w:tcW w:w="2030" w:type="dxa"/>
            <w:tcBorders>
              <w:top w:val="nil"/>
              <w:left w:val="nil"/>
              <w:bottom w:val="single" w:sz="4" w:space="0" w:color="auto"/>
              <w:right w:val="single" w:sz="4" w:space="0" w:color="auto"/>
            </w:tcBorders>
            <w:noWrap/>
            <w:vAlign w:val="center"/>
            <w:hideMark/>
          </w:tcPr>
          <w:p w14:paraId="50E9A079"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DBE1B3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459BCE22"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619EACE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1.2.4.8.3</w:t>
            </w:r>
          </w:p>
        </w:tc>
        <w:tc>
          <w:tcPr>
            <w:tcW w:w="5200" w:type="dxa"/>
            <w:tcBorders>
              <w:top w:val="nil"/>
              <w:left w:val="nil"/>
              <w:bottom w:val="single" w:sz="4" w:space="0" w:color="auto"/>
              <w:right w:val="single" w:sz="4" w:space="0" w:color="auto"/>
            </w:tcBorders>
            <w:noWrap/>
            <w:vAlign w:val="center"/>
            <w:hideMark/>
          </w:tcPr>
          <w:p w14:paraId="1F5CA50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Aves</w:t>
            </w:r>
          </w:p>
        </w:tc>
        <w:tc>
          <w:tcPr>
            <w:tcW w:w="2030" w:type="dxa"/>
            <w:tcBorders>
              <w:top w:val="nil"/>
              <w:left w:val="nil"/>
              <w:bottom w:val="single" w:sz="4" w:space="0" w:color="auto"/>
              <w:right w:val="single" w:sz="4" w:space="0" w:color="auto"/>
            </w:tcBorders>
            <w:noWrap/>
            <w:vAlign w:val="center"/>
            <w:hideMark/>
          </w:tcPr>
          <w:p w14:paraId="4034392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2E81D38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239376F8"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053FD921"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1.2.4.8.4</w:t>
            </w:r>
          </w:p>
        </w:tc>
        <w:tc>
          <w:tcPr>
            <w:tcW w:w="5200" w:type="dxa"/>
            <w:tcBorders>
              <w:top w:val="nil"/>
              <w:left w:val="nil"/>
              <w:bottom w:val="single" w:sz="4" w:space="0" w:color="auto"/>
              <w:right w:val="single" w:sz="4" w:space="0" w:color="auto"/>
            </w:tcBorders>
            <w:noWrap/>
            <w:vAlign w:val="center"/>
            <w:hideMark/>
          </w:tcPr>
          <w:p w14:paraId="7D79743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Ovinos y Caprinos</w:t>
            </w:r>
          </w:p>
        </w:tc>
        <w:tc>
          <w:tcPr>
            <w:tcW w:w="2030" w:type="dxa"/>
            <w:tcBorders>
              <w:top w:val="nil"/>
              <w:left w:val="nil"/>
              <w:bottom w:val="single" w:sz="4" w:space="0" w:color="auto"/>
              <w:right w:val="single" w:sz="4" w:space="0" w:color="auto"/>
            </w:tcBorders>
            <w:noWrap/>
            <w:vAlign w:val="center"/>
            <w:hideMark/>
          </w:tcPr>
          <w:p w14:paraId="376D63A3"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A943A74"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51E8F2B8"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6B47C14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1.2.4.8.5</w:t>
            </w:r>
          </w:p>
        </w:tc>
        <w:tc>
          <w:tcPr>
            <w:tcW w:w="5200" w:type="dxa"/>
            <w:tcBorders>
              <w:top w:val="nil"/>
              <w:left w:val="nil"/>
              <w:bottom w:val="single" w:sz="4" w:space="0" w:color="auto"/>
              <w:right w:val="single" w:sz="4" w:space="0" w:color="auto"/>
            </w:tcBorders>
            <w:noWrap/>
            <w:vAlign w:val="center"/>
            <w:hideMark/>
          </w:tcPr>
          <w:p w14:paraId="3ACE17E2"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Peces y Acuicultura</w:t>
            </w:r>
          </w:p>
        </w:tc>
        <w:tc>
          <w:tcPr>
            <w:tcW w:w="2030" w:type="dxa"/>
            <w:tcBorders>
              <w:top w:val="nil"/>
              <w:left w:val="nil"/>
              <w:bottom w:val="single" w:sz="4" w:space="0" w:color="auto"/>
              <w:right w:val="single" w:sz="4" w:space="0" w:color="auto"/>
            </w:tcBorders>
            <w:noWrap/>
            <w:vAlign w:val="center"/>
            <w:hideMark/>
          </w:tcPr>
          <w:p w14:paraId="0F770C5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521849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0FF012D6" w14:textId="77777777" w:rsidTr="004D7E40">
        <w:trPr>
          <w:trHeight w:val="300"/>
        </w:trPr>
        <w:tc>
          <w:tcPr>
            <w:tcW w:w="1200" w:type="dxa"/>
            <w:tcBorders>
              <w:top w:val="nil"/>
              <w:left w:val="single" w:sz="4" w:space="0" w:color="auto"/>
              <w:bottom w:val="single" w:sz="4" w:space="0" w:color="auto"/>
              <w:right w:val="single" w:sz="4" w:space="0" w:color="auto"/>
            </w:tcBorders>
            <w:noWrap/>
            <w:vAlign w:val="center"/>
            <w:hideMark/>
          </w:tcPr>
          <w:p w14:paraId="70B45076"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lastRenderedPageBreak/>
              <w:t>1.2.4.8.6</w:t>
            </w:r>
          </w:p>
        </w:tc>
        <w:tc>
          <w:tcPr>
            <w:tcW w:w="5200" w:type="dxa"/>
            <w:tcBorders>
              <w:top w:val="nil"/>
              <w:left w:val="nil"/>
              <w:bottom w:val="single" w:sz="4" w:space="0" w:color="auto"/>
              <w:right w:val="single" w:sz="4" w:space="0" w:color="auto"/>
            </w:tcBorders>
            <w:noWrap/>
            <w:vAlign w:val="center"/>
            <w:hideMark/>
          </w:tcPr>
          <w:p w14:paraId="507FB3FB"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Equinos</w:t>
            </w:r>
          </w:p>
        </w:tc>
        <w:tc>
          <w:tcPr>
            <w:tcW w:w="2030" w:type="dxa"/>
            <w:tcBorders>
              <w:top w:val="nil"/>
              <w:left w:val="nil"/>
              <w:bottom w:val="single" w:sz="4" w:space="0" w:color="auto"/>
              <w:right w:val="single" w:sz="4" w:space="0" w:color="auto"/>
            </w:tcBorders>
            <w:noWrap/>
            <w:vAlign w:val="center"/>
            <w:hideMark/>
          </w:tcPr>
          <w:p w14:paraId="4E287A6D"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01ED8410"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CBA1FD7"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080F57FE"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1.2.4.8.7</w:t>
            </w:r>
          </w:p>
        </w:tc>
        <w:tc>
          <w:tcPr>
            <w:tcW w:w="5200" w:type="dxa"/>
            <w:tcBorders>
              <w:top w:val="nil"/>
              <w:left w:val="nil"/>
              <w:bottom w:val="single" w:sz="4" w:space="0" w:color="auto"/>
              <w:right w:val="single" w:sz="4" w:space="0" w:color="auto"/>
            </w:tcBorders>
            <w:noWrap/>
            <w:vAlign w:val="center"/>
            <w:hideMark/>
          </w:tcPr>
          <w:p w14:paraId="4FAF50E3"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Especies Menores y de Zoológico</w:t>
            </w:r>
          </w:p>
        </w:tc>
        <w:tc>
          <w:tcPr>
            <w:tcW w:w="2030" w:type="dxa"/>
            <w:tcBorders>
              <w:top w:val="nil"/>
              <w:left w:val="nil"/>
              <w:bottom w:val="single" w:sz="4" w:space="0" w:color="auto"/>
              <w:right w:val="single" w:sz="4" w:space="0" w:color="auto"/>
            </w:tcBorders>
            <w:noWrap/>
            <w:vAlign w:val="center"/>
            <w:hideMark/>
          </w:tcPr>
          <w:p w14:paraId="13BEF55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1FD72BDA"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8E54A94" w14:textId="77777777" w:rsidTr="004D7E40">
        <w:trPr>
          <w:trHeight w:val="510"/>
        </w:trPr>
        <w:tc>
          <w:tcPr>
            <w:tcW w:w="1200" w:type="dxa"/>
            <w:tcBorders>
              <w:top w:val="nil"/>
              <w:left w:val="single" w:sz="4" w:space="0" w:color="auto"/>
              <w:bottom w:val="single" w:sz="4" w:space="0" w:color="auto"/>
              <w:right w:val="single" w:sz="4" w:space="0" w:color="auto"/>
            </w:tcBorders>
            <w:noWrap/>
            <w:vAlign w:val="center"/>
            <w:hideMark/>
          </w:tcPr>
          <w:p w14:paraId="2B64462F"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 xml:space="preserve">1.2.4.8.8 </w:t>
            </w:r>
          </w:p>
        </w:tc>
        <w:tc>
          <w:tcPr>
            <w:tcW w:w="5200" w:type="dxa"/>
            <w:tcBorders>
              <w:top w:val="nil"/>
              <w:left w:val="nil"/>
              <w:bottom w:val="single" w:sz="4" w:space="0" w:color="auto"/>
              <w:right w:val="single" w:sz="4" w:space="0" w:color="auto"/>
            </w:tcBorders>
            <w:noWrap/>
            <w:vAlign w:val="center"/>
            <w:hideMark/>
          </w:tcPr>
          <w:p w14:paraId="40E55310"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Árboles y Plantas</w:t>
            </w:r>
          </w:p>
        </w:tc>
        <w:tc>
          <w:tcPr>
            <w:tcW w:w="2030" w:type="dxa"/>
            <w:tcBorders>
              <w:top w:val="nil"/>
              <w:left w:val="nil"/>
              <w:bottom w:val="single" w:sz="4" w:space="0" w:color="auto"/>
              <w:right w:val="single" w:sz="4" w:space="0" w:color="auto"/>
            </w:tcBorders>
            <w:noWrap/>
            <w:vAlign w:val="center"/>
            <w:hideMark/>
          </w:tcPr>
          <w:p w14:paraId="38B06C6C"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633C3C61"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r w:rsidR="008708C3" w:rsidRPr="00456528" w14:paraId="164D2530" w14:textId="77777777" w:rsidTr="004D7E40">
        <w:trPr>
          <w:trHeight w:val="765"/>
        </w:trPr>
        <w:tc>
          <w:tcPr>
            <w:tcW w:w="1200" w:type="dxa"/>
            <w:tcBorders>
              <w:top w:val="nil"/>
              <w:left w:val="single" w:sz="4" w:space="0" w:color="auto"/>
              <w:bottom w:val="single" w:sz="4" w:space="0" w:color="auto"/>
              <w:right w:val="single" w:sz="4" w:space="0" w:color="auto"/>
            </w:tcBorders>
            <w:noWrap/>
            <w:vAlign w:val="center"/>
            <w:hideMark/>
          </w:tcPr>
          <w:p w14:paraId="2F6AD47A"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1.2.4.8.9</w:t>
            </w:r>
          </w:p>
        </w:tc>
        <w:tc>
          <w:tcPr>
            <w:tcW w:w="5200" w:type="dxa"/>
            <w:tcBorders>
              <w:top w:val="nil"/>
              <w:left w:val="nil"/>
              <w:bottom w:val="single" w:sz="4" w:space="0" w:color="auto"/>
              <w:right w:val="single" w:sz="4" w:space="0" w:color="auto"/>
            </w:tcBorders>
            <w:noWrap/>
            <w:vAlign w:val="center"/>
            <w:hideMark/>
          </w:tcPr>
          <w:p w14:paraId="30661574" w14:textId="77777777" w:rsidR="008708C3" w:rsidRPr="00456528" w:rsidRDefault="008708C3" w:rsidP="004D7E40">
            <w:pPr>
              <w:spacing w:after="0" w:line="240" w:lineRule="auto"/>
              <w:jc w:val="both"/>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Otros Activos Biológicos</w:t>
            </w:r>
          </w:p>
        </w:tc>
        <w:tc>
          <w:tcPr>
            <w:tcW w:w="2030" w:type="dxa"/>
            <w:tcBorders>
              <w:top w:val="nil"/>
              <w:left w:val="nil"/>
              <w:bottom w:val="single" w:sz="4" w:space="0" w:color="auto"/>
              <w:right w:val="single" w:sz="4" w:space="0" w:color="auto"/>
            </w:tcBorders>
            <w:noWrap/>
            <w:vAlign w:val="center"/>
            <w:hideMark/>
          </w:tcPr>
          <w:p w14:paraId="5751C168"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5</w:t>
            </w:r>
          </w:p>
        </w:tc>
        <w:tc>
          <w:tcPr>
            <w:tcW w:w="1701" w:type="dxa"/>
            <w:tcBorders>
              <w:top w:val="nil"/>
              <w:left w:val="nil"/>
              <w:bottom w:val="single" w:sz="4" w:space="0" w:color="auto"/>
              <w:right w:val="single" w:sz="4" w:space="0" w:color="auto"/>
            </w:tcBorders>
            <w:noWrap/>
            <w:vAlign w:val="center"/>
            <w:hideMark/>
          </w:tcPr>
          <w:p w14:paraId="76758A72" w14:textId="77777777" w:rsidR="008708C3" w:rsidRPr="00456528" w:rsidRDefault="008708C3" w:rsidP="004D7E40">
            <w:pPr>
              <w:spacing w:after="0" w:line="240" w:lineRule="auto"/>
              <w:jc w:val="center"/>
              <w:rPr>
                <w:rFonts w:ascii="Arial" w:eastAsia="Times New Roman" w:hAnsi="Arial" w:cs="Arial"/>
                <w:color w:val="000000"/>
                <w:sz w:val="18"/>
                <w:szCs w:val="18"/>
                <w:lang w:val="es-MX" w:eastAsia="es-MX"/>
              </w:rPr>
            </w:pPr>
            <w:r w:rsidRPr="00456528">
              <w:rPr>
                <w:rFonts w:ascii="Arial" w:eastAsia="Times New Roman" w:hAnsi="Arial" w:cs="Arial"/>
                <w:color w:val="000000"/>
                <w:sz w:val="18"/>
                <w:szCs w:val="18"/>
                <w:lang w:val="es-MX" w:eastAsia="es-MX"/>
              </w:rPr>
              <w:t>20</w:t>
            </w:r>
          </w:p>
        </w:tc>
      </w:tr>
    </w:tbl>
    <w:p w14:paraId="5F6D3A97" w14:textId="77777777" w:rsidR="008B5248" w:rsidRDefault="008B5248" w:rsidP="008708C3">
      <w:pPr>
        <w:spacing w:before="240" w:after="160"/>
        <w:jc w:val="both"/>
        <w:rPr>
          <w:rFonts w:ascii="Arial" w:hAnsi="Arial" w:cs="Arial"/>
          <w:bCs/>
          <w:sz w:val="18"/>
          <w:szCs w:val="18"/>
          <w:lang w:val="es-MX"/>
        </w:rPr>
      </w:pPr>
    </w:p>
    <w:p w14:paraId="289859F6" w14:textId="3DAE367D" w:rsidR="008708C3" w:rsidRPr="00456528" w:rsidRDefault="008708C3" w:rsidP="00E72452">
      <w:pPr>
        <w:spacing w:before="240" w:after="160"/>
        <w:ind w:firstLine="708"/>
        <w:jc w:val="both"/>
        <w:rPr>
          <w:rFonts w:ascii="Arial" w:hAnsi="Arial" w:cs="Arial"/>
          <w:bCs/>
          <w:sz w:val="18"/>
          <w:szCs w:val="18"/>
          <w:lang w:val="es-MX"/>
        </w:rPr>
      </w:pPr>
      <w:r w:rsidRPr="00456528">
        <w:rPr>
          <w:rFonts w:ascii="Arial" w:hAnsi="Arial" w:cs="Arial"/>
          <w:bCs/>
          <w:sz w:val="18"/>
          <w:szCs w:val="18"/>
          <w:lang w:val="es-MX"/>
        </w:rPr>
        <w:t xml:space="preserve">b). - Cambios en el porcentaje de depreciación y/o valor residual de los activos. En el MUNICIPIO DE SANTA ANA MAYA, MICHOACAN.,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77BFFCB1"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c). - Importe de los gastos capitalizados en el ejercicio, tanto financieros como de investigación y desarrollo. El MUNICIPIO DE SANTA ANA MAYA, MICHOACAN., presenta estas dos notas como aclaratorias, en relación con los gastos o inversiones capitalizadas:</w:t>
      </w:r>
    </w:p>
    <w:p w14:paraId="1B4E19B3"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1E3CA432"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b). - Cuando existe la construcción de obras que capitalizan, las obras totalmente terminadas en lo físico y financiero, y que deben formar parte del inventario físico, situación que incrementa el patrimonio del municipio, obras que se construyen en bienes de dominio privado, o aquellas que generan un ingreso para el municipio </w:t>
      </w:r>
    </w:p>
    <w:p w14:paraId="1773E689"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c). - Riesgos por Tipo de Cambio o tipo e interés de las inversiones financieras. En el MUNICIPIO DE SANTA ANA MAYA, MICHOACAN.,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545FDD7A"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d). - Valor activado en el ejercicio de los bienes construidos por la entidad. El MUNICIPIO DE SANTA ANA MAYA, MICHOACAN., una vez que termina la construcción de las obras, su valor se activa en el momento que se dan de alta como patrimonio del ente, con su valor real, listas para su inicio de la depreciación mensual.</w:t>
      </w:r>
    </w:p>
    <w:p w14:paraId="7CC064A3"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d). - Otras circunstancias de carácter significativo que afectan el activo, bienes en garantía, señalados en embargos, litigios, títulos de inversiones. </w:t>
      </w:r>
    </w:p>
    <w:p w14:paraId="7BE1C0D0"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f). - Desmantelamiento de activos, procedimientos, implicaciones, efectos contables. </w:t>
      </w:r>
    </w:p>
    <w:p w14:paraId="1EAEF8A8"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no hemos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3985F9B5" w14:textId="052F2799"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lastRenderedPageBreak/>
        <w:t xml:space="preserve">g). - Administración de Activos. En el MUNICIPIO DE SANTA ANA MAYA, MICHOACAN., contamos con la administración de activos, vehículos como son patrullas en comodato, mismos que se encuentran registrados en el patrimonio y en los registros contables, pero que son propiedad del Gobierno del Estado de Michoacán, teniéndose el contrato y/o convenio en comodato, facturas con su valor histórico. </w:t>
      </w:r>
    </w:p>
    <w:p w14:paraId="63C962D4"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 xml:space="preserve">h). - Inversiones en Valores. </w:t>
      </w:r>
    </w:p>
    <w:p w14:paraId="3FE14332" w14:textId="3AFC493F"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En el MUNICIPIO DE SANTA ANA MAYA, MICHOACAN., al cierre del</w:t>
      </w:r>
      <w:r w:rsidR="002F21FE">
        <w:rPr>
          <w:rFonts w:ascii="Arial" w:hAnsi="Arial" w:cs="Arial"/>
          <w:bCs/>
          <w:sz w:val="18"/>
          <w:szCs w:val="18"/>
          <w:lang w:val="es-MX"/>
        </w:rPr>
        <w:t xml:space="preserve"> segundo trimestre </w:t>
      </w:r>
      <w:r w:rsidRPr="00456528">
        <w:rPr>
          <w:rFonts w:ascii="Arial" w:hAnsi="Arial" w:cs="Arial"/>
          <w:bCs/>
          <w:sz w:val="18"/>
          <w:szCs w:val="18"/>
          <w:lang w:val="es-MX"/>
        </w:rPr>
        <w:t>del Ejercicio Fiscal 202</w:t>
      </w:r>
      <w:r w:rsidR="002F21FE">
        <w:rPr>
          <w:rFonts w:ascii="Arial" w:hAnsi="Arial" w:cs="Arial"/>
          <w:bCs/>
          <w:sz w:val="18"/>
          <w:szCs w:val="18"/>
          <w:lang w:val="es-MX"/>
        </w:rPr>
        <w:t>4</w:t>
      </w:r>
      <w:r w:rsidRPr="00456528">
        <w:rPr>
          <w:rFonts w:ascii="Arial" w:hAnsi="Arial" w:cs="Arial"/>
          <w:bCs/>
          <w:sz w:val="18"/>
          <w:szCs w:val="18"/>
          <w:lang w:val="es-MX"/>
        </w:rPr>
        <w:t xml:space="preserve"> no poseemos en los registros contables, inversiones en valores.</w:t>
      </w:r>
    </w:p>
    <w:p w14:paraId="3FDBA962"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i). - Patrimonio de Organismos descentralizados de control presupuestario indirecto. En el MUNICIPIO DE SANTA ANA MAYA, MICHOACAN., no contamos con organismos descentralizados.</w:t>
      </w:r>
    </w:p>
    <w:p w14:paraId="68FDF4BB"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j). - Inversiones en empresas de participación mayoritaria. En el MUNICIPIO DE SANTA ANA MAYA, MICHOACAN.,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71A2ABDB" w14:textId="77777777" w:rsidR="008708C3" w:rsidRPr="00456528" w:rsidRDefault="008708C3" w:rsidP="008708C3">
      <w:pPr>
        <w:spacing w:before="240" w:after="160"/>
        <w:jc w:val="both"/>
        <w:rPr>
          <w:rFonts w:ascii="Arial" w:hAnsi="Arial" w:cs="Arial"/>
          <w:bCs/>
          <w:sz w:val="18"/>
          <w:szCs w:val="18"/>
          <w:lang w:val="es-MX"/>
        </w:rPr>
      </w:pPr>
      <w:r w:rsidRPr="00456528">
        <w:rPr>
          <w:rFonts w:ascii="Arial" w:hAnsi="Arial" w:cs="Arial"/>
          <w:bCs/>
          <w:sz w:val="18"/>
          <w:szCs w:val="18"/>
          <w:lang w:val="es-MX"/>
        </w:rPr>
        <w:t>k). - Inversiones en empresas de participación minoritaria. En el MUNICIPIO DE SANTA ANA MAYA, MICHOACAN.,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08A7EF6A" w14:textId="77777777" w:rsidR="008708C3" w:rsidRPr="00456528" w:rsidRDefault="008708C3" w:rsidP="008708C3">
      <w:pPr>
        <w:spacing w:before="240" w:after="160"/>
        <w:jc w:val="both"/>
        <w:rPr>
          <w:rFonts w:ascii="Arial" w:hAnsi="Arial" w:cs="Arial"/>
          <w:b/>
          <w:bCs/>
          <w:caps/>
          <w:sz w:val="18"/>
          <w:szCs w:val="18"/>
          <w:lang w:val="es-MX"/>
        </w:rPr>
      </w:pPr>
      <w:r w:rsidRPr="00456528">
        <w:rPr>
          <w:rFonts w:ascii="Arial" w:hAnsi="Arial" w:cs="Arial"/>
          <w:bCs/>
          <w:sz w:val="18"/>
          <w:szCs w:val="18"/>
          <w:lang w:val="es-MX"/>
        </w:rPr>
        <w:t>l). - Patrimonio de organismos descentralizados de control presupuestario directo. En el MUNICIPIO DE SANTA ANA MAYA, MICHOACAN., no contamos con organismos descentralizados.</w:t>
      </w:r>
    </w:p>
    <w:p w14:paraId="7F36CBB9" w14:textId="72D99110" w:rsidR="008708C3" w:rsidRPr="009A20E3" w:rsidRDefault="008708C3" w:rsidP="00E92A07">
      <w:pPr>
        <w:spacing w:after="0"/>
        <w:jc w:val="both"/>
        <w:rPr>
          <w:rFonts w:ascii="Arial" w:hAnsi="Arial" w:cs="Arial"/>
          <w:b/>
          <w:bCs/>
          <w:caps/>
          <w:sz w:val="20"/>
          <w:szCs w:val="20"/>
          <w:lang w:val="es-MX"/>
        </w:rPr>
      </w:pPr>
      <w:r>
        <w:rPr>
          <w:rFonts w:ascii="Arial" w:hAnsi="Arial" w:cs="Arial"/>
          <w:b/>
          <w:bCs/>
          <w:caps/>
          <w:sz w:val="20"/>
          <w:szCs w:val="20"/>
          <w:lang w:val="es-MX"/>
        </w:rPr>
        <w:tab/>
      </w:r>
      <w:r>
        <w:rPr>
          <w:rFonts w:ascii="Arial" w:hAnsi="Arial" w:cs="Arial"/>
          <w:b/>
          <w:bCs/>
          <w:caps/>
          <w:sz w:val="20"/>
          <w:szCs w:val="20"/>
          <w:lang w:val="es-MX"/>
        </w:rPr>
        <w:tab/>
      </w:r>
    </w:p>
    <w:p w14:paraId="261976EA" w14:textId="77777777" w:rsidR="00E92A07" w:rsidRDefault="00E92A07" w:rsidP="00E92A07">
      <w:pPr>
        <w:spacing w:after="0"/>
        <w:rPr>
          <w:rFonts w:ascii="Arial" w:hAnsi="Arial" w:cs="Arial"/>
          <w:bCs/>
          <w:caps/>
          <w:sz w:val="20"/>
          <w:szCs w:val="20"/>
          <w:lang w:val="es-MX"/>
        </w:rPr>
      </w:pPr>
    </w:p>
    <w:p w14:paraId="39F3C673" w14:textId="622F737B" w:rsidR="00E92A07" w:rsidRPr="00745572" w:rsidRDefault="00E92A07" w:rsidP="00E92A07">
      <w:pPr>
        <w:spacing w:after="0"/>
        <w:rPr>
          <w:rFonts w:ascii="Arial" w:hAnsi="Arial" w:cs="Arial"/>
          <w:bCs/>
          <w:caps/>
          <w:sz w:val="20"/>
          <w:szCs w:val="20"/>
          <w:lang w:val="es-MX"/>
        </w:rPr>
      </w:pPr>
    </w:p>
    <w:p w14:paraId="581102A4" w14:textId="77777777" w:rsidR="00E92A07" w:rsidRPr="00745572" w:rsidRDefault="00E92A07" w:rsidP="00E92A07">
      <w:pPr>
        <w:spacing w:after="0"/>
        <w:rPr>
          <w:rFonts w:ascii="Arial" w:hAnsi="Arial" w:cs="Arial"/>
          <w:bCs/>
          <w:caps/>
          <w:sz w:val="20"/>
          <w:szCs w:val="20"/>
          <w:lang w:val="es-MX"/>
        </w:rPr>
      </w:pPr>
    </w:p>
    <w:p w14:paraId="1FEF5D18" w14:textId="77777777" w:rsidR="00E92A07" w:rsidRPr="00745572" w:rsidRDefault="00E92A07" w:rsidP="00E92A07">
      <w:pPr>
        <w:pStyle w:val="Prrafodelista"/>
        <w:spacing w:after="0"/>
        <w:ind w:left="1080"/>
        <w:jc w:val="both"/>
        <w:rPr>
          <w:rFonts w:ascii="Arial" w:hAnsi="Arial" w:cs="Arial"/>
          <w:bCs/>
          <w:sz w:val="20"/>
          <w:szCs w:val="20"/>
          <w:lang w:val="es-MX"/>
        </w:rPr>
      </w:pPr>
    </w:p>
    <w:p w14:paraId="3CD321B5"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8.- Fideicomisos, Mandatos y Análogos</w:t>
      </w:r>
    </w:p>
    <w:p w14:paraId="0AC0FB3E" w14:textId="77777777" w:rsidR="00E92A07" w:rsidRDefault="00E92A07" w:rsidP="00E92A07">
      <w:pPr>
        <w:spacing w:after="0"/>
        <w:jc w:val="both"/>
        <w:rPr>
          <w:rFonts w:ascii="Arial" w:hAnsi="Arial" w:cs="Arial"/>
          <w:bCs/>
          <w:sz w:val="20"/>
          <w:szCs w:val="20"/>
          <w:lang w:val="es-MX"/>
        </w:rPr>
      </w:pPr>
    </w:p>
    <w:p w14:paraId="48E445C7" w14:textId="77777777" w:rsidR="008708C3" w:rsidRPr="00A65788" w:rsidRDefault="008708C3" w:rsidP="008708C3">
      <w:pPr>
        <w:spacing w:before="240" w:after="160"/>
        <w:jc w:val="both"/>
        <w:rPr>
          <w:rFonts w:ascii="Arial" w:hAnsi="Arial" w:cs="Arial"/>
          <w:bCs/>
          <w:sz w:val="18"/>
          <w:szCs w:val="18"/>
          <w:lang w:val="es-MX"/>
        </w:rPr>
      </w:pPr>
      <w:r w:rsidRPr="00A65788">
        <w:rPr>
          <w:rFonts w:ascii="Arial" w:hAnsi="Arial" w:cs="Arial"/>
          <w:bCs/>
          <w:sz w:val="18"/>
          <w:szCs w:val="18"/>
          <w:lang w:val="es-MX"/>
        </w:rPr>
        <w:t>No tenemos operaciones que reflejen saldos en estos conceptos, pero en el caso de presentarse se registrarán de acuerdo con la normatividad aplicable, emitida por el propio Consejo Nacional para la Armonización Contable.</w:t>
      </w:r>
    </w:p>
    <w:p w14:paraId="65DA0770" w14:textId="4AB82353" w:rsidR="00E92A07" w:rsidRDefault="008708C3" w:rsidP="00E92A07">
      <w:pPr>
        <w:spacing w:after="0"/>
        <w:rPr>
          <w:rFonts w:ascii="Arial" w:hAnsi="Arial" w:cs="Arial"/>
          <w:bCs/>
          <w:caps/>
          <w:sz w:val="20"/>
          <w:szCs w:val="20"/>
          <w:lang w:val="es-MX"/>
        </w:rPr>
      </w:pPr>
      <w:r>
        <w:rPr>
          <w:rFonts w:ascii="Arial" w:hAnsi="Arial" w:cs="Arial"/>
          <w:bCs/>
          <w:caps/>
          <w:sz w:val="20"/>
          <w:szCs w:val="20"/>
          <w:lang w:val="es-MX"/>
        </w:rPr>
        <w:tab/>
      </w:r>
    </w:p>
    <w:p w14:paraId="785C3923" w14:textId="1384BA12" w:rsidR="00E92A07" w:rsidRDefault="00E92A07" w:rsidP="00E92A07">
      <w:pPr>
        <w:spacing w:after="0"/>
        <w:rPr>
          <w:rFonts w:ascii="Arial" w:hAnsi="Arial" w:cs="Arial"/>
          <w:bCs/>
          <w:caps/>
          <w:sz w:val="20"/>
          <w:szCs w:val="20"/>
          <w:u w:val="single"/>
          <w:lang w:val="es-MX"/>
        </w:rPr>
      </w:pPr>
    </w:p>
    <w:p w14:paraId="65E308A6" w14:textId="51CFA66A" w:rsidR="008B5248" w:rsidRDefault="008B5248" w:rsidP="00E92A07">
      <w:pPr>
        <w:spacing w:after="0"/>
        <w:rPr>
          <w:rFonts w:ascii="Arial" w:hAnsi="Arial" w:cs="Arial"/>
          <w:bCs/>
          <w:caps/>
          <w:sz w:val="20"/>
          <w:szCs w:val="20"/>
          <w:u w:val="single"/>
          <w:lang w:val="es-MX"/>
        </w:rPr>
      </w:pPr>
    </w:p>
    <w:p w14:paraId="26300FBE" w14:textId="1CD8C0B2" w:rsidR="008B5248" w:rsidRDefault="008B5248" w:rsidP="00E92A07">
      <w:pPr>
        <w:spacing w:after="0"/>
        <w:rPr>
          <w:rFonts w:ascii="Arial" w:hAnsi="Arial" w:cs="Arial"/>
          <w:bCs/>
          <w:caps/>
          <w:sz w:val="20"/>
          <w:szCs w:val="20"/>
          <w:u w:val="single"/>
          <w:lang w:val="es-MX"/>
        </w:rPr>
      </w:pPr>
    </w:p>
    <w:p w14:paraId="426529E1" w14:textId="3E0485F0" w:rsidR="008B5248" w:rsidRDefault="008B5248" w:rsidP="00E92A07">
      <w:pPr>
        <w:spacing w:after="0"/>
        <w:rPr>
          <w:rFonts w:ascii="Arial" w:hAnsi="Arial" w:cs="Arial"/>
          <w:bCs/>
          <w:caps/>
          <w:sz w:val="20"/>
          <w:szCs w:val="20"/>
          <w:u w:val="single"/>
          <w:lang w:val="es-MX"/>
        </w:rPr>
      </w:pPr>
    </w:p>
    <w:p w14:paraId="4E9322ED" w14:textId="7DAFB6A9" w:rsidR="008B5248" w:rsidRDefault="008B5248" w:rsidP="00E92A07">
      <w:pPr>
        <w:spacing w:after="0"/>
        <w:rPr>
          <w:rFonts w:ascii="Arial" w:hAnsi="Arial" w:cs="Arial"/>
          <w:bCs/>
          <w:caps/>
          <w:sz w:val="20"/>
          <w:szCs w:val="20"/>
          <w:u w:val="single"/>
          <w:lang w:val="es-MX"/>
        </w:rPr>
      </w:pPr>
    </w:p>
    <w:p w14:paraId="58FF660F" w14:textId="58FB203E" w:rsidR="008B5248" w:rsidRDefault="008B5248" w:rsidP="00E92A07">
      <w:pPr>
        <w:spacing w:after="0"/>
        <w:rPr>
          <w:rFonts w:ascii="Arial" w:hAnsi="Arial" w:cs="Arial"/>
          <w:bCs/>
          <w:caps/>
          <w:sz w:val="20"/>
          <w:szCs w:val="20"/>
          <w:u w:val="single"/>
          <w:lang w:val="es-MX"/>
        </w:rPr>
      </w:pPr>
    </w:p>
    <w:p w14:paraId="3510DFB6" w14:textId="77777777" w:rsidR="008B5248" w:rsidRPr="00745572" w:rsidRDefault="008B5248" w:rsidP="00E92A07">
      <w:pPr>
        <w:spacing w:after="0"/>
        <w:rPr>
          <w:rFonts w:ascii="Arial" w:hAnsi="Arial" w:cs="Arial"/>
          <w:bCs/>
          <w:caps/>
          <w:sz w:val="20"/>
          <w:szCs w:val="20"/>
          <w:u w:val="single"/>
          <w:lang w:val="es-MX"/>
        </w:rPr>
      </w:pPr>
    </w:p>
    <w:p w14:paraId="0508F1AC" w14:textId="77777777" w:rsidR="00E92A07" w:rsidRDefault="00E92A07" w:rsidP="00E92A07">
      <w:pPr>
        <w:spacing w:after="0"/>
        <w:jc w:val="both"/>
        <w:rPr>
          <w:rFonts w:ascii="Arial" w:hAnsi="Arial" w:cs="Arial"/>
          <w:b/>
          <w:bCs/>
          <w:caps/>
          <w:sz w:val="20"/>
          <w:szCs w:val="20"/>
          <w:lang w:val="es-MX"/>
        </w:rPr>
      </w:pPr>
    </w:p>
    <w:p w14:paraId="432C13FF"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lastRenderedPageBreak/>
        <w:t>9.- Reporte de la Recaudación</w:t>
      </w:r>
    </w:p>
    <w:p w14:paraId="0D08068A" w14:textId="77777777" w:rsidR="00E92A07" w:rsidRDefault="00E92A07" w:rsidP="00E92A07">
      <w:pPr>
        <w:spacing w:after="0"/>
        <w:rPr>
          <w:rFonts w:ascii="Arial" w:hAnsi="Arial" w:cs="Arial"/>
          <w:bCs/>
          <w:caps/>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E72452" w:rsidRPr="00E72452" w14:paraId="0E1A11B1" w14:textId="77777777" w:rsidTr="00AE5D74">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07EF9B00" w14:textId="2DEAD41F"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MUNICIPIO DE SANTA ANA MAYA MICHOACAN</w:t>
            </w:r>
          </w:p>
        </w:tc>
      </w:tr>
      <w:tr w:rsidR="00E72452" w:rsidRPr="00E72452" w14:paraId="48F08878"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192559BE" w14:textId="77777777" w:rsidR="00E92A07" w:rsidRPr="00E72452" w:rsidRDefault="003944B1"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REPORTE DE LA RECAUDACIÓN</w:t>
            </w:r>
          </w:p>
        </w:tc>
      </w:tr>
      <w:tr w:rsidR="00E72452" w:rsidRPr="00E72452" w14:paraId="585A3234"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4EB03125" w14:textId="46533F2D"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CORRESPONDIENTE DEL 1 DE ENERO DE 2024 AL 30 DE JUNIO DE 2024</w:t>
            </w:r>
            <w:r w:rsidR="00E92A07" w:rsidRPr="00E72452">
              <w:rPr>
                <w:rFonts w:ascii="Arial" w:eastAsia="Times New Roman" w:hAnsi="Arial" w:cs="Arial"/>
                <w:sz w:val="20"/>
                <w:szCs w:val="20"/>
                <w:lang w:eastAsia="es-MX"/>
              </w:rPr>
              <w:t xml:space="preserve"> </w:t>
            </w:r>
          </w:p>
        </w:tc>
      </w:tr>
      <w:tr w:rsidR="00E72452" w:rsidRPr="00E72452" w14:paraId="4936C584"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1744E5F6" w14:textId="77777777" w:rsidR="00E92A07" w:rsidRPr="00E72452" w:rsidRDefault="00E92A07"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 xml:space="preserve">(CIFRAS EN </w:t>
            </w:r>
            <w:proofErr w:type="gramStart"/>
            <w:r w:rsidRPr="00E72452">
              <w:rPr>
                <w:rFonts w:ascii="Arial" w:eastAsia="Times New Roman" w:hAnsi="Arial" w:cs="Arial"/>
                <w:sz w:val="20"/>
                <w:szCs w:val="20"/>
                <w:lang w:eastAsia="es-MX"/>
              </w:rPr>
              <w:t>PESOS )</w:t>
            </w:r>
            <w:proofErr w:type="gramEnd"/>
          </w:p>
        </w:tc>
      </w:tr>
      <w:tr w:rsidR="00E72452" w:rsidRPr="00E72452" w14:paraId="32917C1C" w14:textId="77777777" w:rsidTr="00AE5D74">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554426CD"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 </w:t>
            </w:r>
          </w:p>
        </w:tc>
      </w:tr>
      <w:tr w:rsidR="00E72452" w:rsidRPr="00E72452" w14:paraId="33DC3DE9" w14:textId="77777777" w:rsidTr="00AE5D74">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12531EC2" w14:textId="77777777" w:rsidR="00E92A07" w:rsidRPr="00E72452" w:rsidRDefault="00E92A07"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19CFB120" w14:textId="77777777" w:rsidR="00E92A07" w:rsidRPr="00E72452" w:rsidRDefault="00E92A07"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4FCAD863" w14:textId="77777777" w:rsidR="00E92A07" w:rsidRPr="00E72452" w:rsidRDefault="00E92A07"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RECAUDADO</w:t>
            </w:r>
          </w:p>
        </w:tc>
      </w:tr>
      <w:tr w:rsidR="00E72452" w:rsidRPr="00E72452" w14:paraId="5F2CDDBB" w14:textId="77777777" w:rsidTr="00AE5D74">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233FD55C"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IMPUESTOS</w:t>
            </w:r>
          </w:p>
        </w:tc>
        <w:tc>
          <w:tcPr>
            <w:tcW w:w="985" w:type="pct"/>
            <w:tcBorders>
              <w:top w:val="nil"/>
              <w:left w:val="nil"/>
              <w:bottom w:val="nil"/>
              <w:right w:val="single" w:sz="8" w:space="0" w:color="auto"/>
            </w:tcBorders>
            <w:shd w:val="clear" w:color="auto" w:fill="auto"/>
            <w:noWrap/>
            <w:vAlign w:val="center"/>
            <w:hideMark/>
          </w:tcPr>
          <w:p w14:paraId="62E8E95C" w14:textId="2C3E19E7"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5,484,477.00</w:t>
            </w:r>
          </w:p>
        </w:tc>
        <w:tc>
          <w:tcPr>
            <w:tcW w:w="992" w:type="pct"/>
            <w:tcBorders>
              <w:top w:val="single" w:sz="8" w:space="0" w:color="auto"/>
              <w:left w:val="nil"/>
              <w:bottom w:val="nil"/>
              <w:right w:val="single" w:sz="8" w:space="0" w:color="000000"/>
            </w:tcBorders>
            <w:shd w:val="clear" w:color="auto" w:fill="auto"/>
            <w:noWrap/>
            <w:vAlign w:val="center"/>
            <w:hideMark/>
          </w:tcPr>
          <w:p w14:paraId="1C4D5E71" w14:textId="41F2AF8A"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5,484,477.00</w:t>
            </w:r>
          </w:p>
        </w:tc>
      </w:tr>
      <w:tr w:rsidR="00E72452" w:rsidRPr="00E72452" w14:paraId="28C06B57"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743301D"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4799B8ED" w14:textId="46FEE7DF"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c>
          <w:tcPr>
            <w:tcW w:w="992" w:type="pct"/>
            <w:tcBorders>
              <w:top w:val="nil"/>
              <w:left w:val="nil"/>
              <w:bottom w:val="nil"/>
              <w:right w:val="single" w:sz="8" w:space="0" w:color="000000"/>
            </w:tcBorders>
            <w:shd w:val="clear" w:color="auto" w:fill="auto"/>
            <w:noWrap/>
            <w:vAlign w:val="center"/>
            <w:hideMark/>
          </w:tcPr>
          <w:p w14:paraId="6F58479E" w14:textId="233AF36B"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r>
      <w:tr w:rsidR="00E72452" w:rsidRPr="00E72452" w14:paraId="17A63243"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78E2B4A8"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2C3978E2" w14:textId="36167F07"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c>
          <w:tcPr>
            <w:tcW w:w="992" w:type="pct"/>
            <w:tcBorders>
              <w:top w:val="nil"/>
              <w:left w:val="nil"/>
              <w:bottom w:val="nil"/>
              <w:right w:val="single" w:sz="8" w:space="0" w:color="000000"/>
            </w:tcBorders>
            <w:shd w:val="clear" w:color="auto" w:fill="auto"/>
            <w:noWrap/>
            <w:vAlign w:val="center"/>
            <w:hideMark/>
          </w:tcPr>
          <w:p w14:paraId="33DF46A7" w14:textId="514062B9"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r>
      <w:tr w:rsidR="00E72452" w:rsidRPr="00E72452" w14:paraId="57138AB8"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DE2F3A7"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DERECHOS</w:t>
            </w:r>
          </w:p>
        </w:tc>
        <w:tc>
          <w:tcPr>
            <w:tcW w:w="985" w:type="pct"/>
            <w:tcBorders>
              <w:top w:val="nil"/>
              <w:left w:val="nil"/>
              <w:bottom w:val="nil"/>
              <w:right w:val="single" w:sz="8" w:space="0" w:color="auto"/>
            </w:tcBorders>
            <w:shd w:val="clear" w:color="auto" w:fill="auto"/>
            <w:noWrap/>
            <w:vAlign w:val="center"/>
            <w:hideMark/>
          </w:tcPr>
          <w:p w14:paraId="66AA3A29" w14:textId="07AFB42F"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3,735,994.14</w:t>
            </w:r>
          </w:p>
        </w:tc>
        <w:tc>
          <w:tcPr>
            <w:tcW w:w="992" w:type="pct"/>
            <w:tcBorders>
              <w:top w:val="nil"/>
              <w:left w:val="nil"/>
              <w:bottom w:val="nil"/>
              <w:right w:val="single" w:sz="8" w:space="0" w:color="000000"/>
            </w:tcBorders>
            <w:shd w:val="clear" w:color="auto" w:fill="auto"/>
            <w:noWrap/>
            <w:vAlign w:val="center"/>
            <w:hideMark/>
          </w:tcPr>
          <w:p w14:paraId="2B8637B3" w14:textId="69B6CB49"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3,735,994.14</w:t>
            </w:r>
          </w:p>
        </w:tc>
      </w:tr>
      <w:tr w:rsidR="00E72452" w:rsidRPr="00E72452" w14:paraId="48436A67"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23BD93A1"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PRODUCTOS</w:t>
            </w:r>
          </w:p>
        </w:tc>
        <w:tc>
          <w:tcPr>
            <w:tcW w:w="985" w:type="pct"/>
            <w:tcBorders>
              <w:top w:val="nil"/>
              <w:left w:val="nil"/>
              <w:bottom w:val="nil"/>
              <w:right w:val="single" w:sz="8" w:space="0" w:color="auto"/>
            </w:tcBorders>
            <w:shd w:val="clear" w:color="auto" w:fill="auto"/>
            <w:noWrap/>
            <w:vAlign w:val="center"/>
            <w:hideMark/>
          </w:tcPr>
          <w:p w14:paraId="3AD558B6" w14:textId="6376146C"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71,806.10</w:t>
            </w:r>
          </w:p>
        </w:tc>
        <w:tc>
          <w:tcPr>
            <w:tcW w:w="992" w:type="pct"/>
            <w:tcBorders>
              <w:top w:val="nil"/>
              <w:left w:val="nil"/>
              <w:bottom w:val="nil"/>
              <w:right w:val="single" w:sz="8" w:space="0" w:color="000000"/>
            </w:tcBorders>
            <w:shd w:val="clear" w:color="auto" w:fill="auto"/>
            <w:noWrap/>
            <w:vAlign w:val="center"/>
            <w:hideMark/>
          </w:tcPr>
          <w:p w14:paraId="25B91410" w14:textId="7596961F"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71,806.10</w:t>
            </w:r>
          </w:p>
        </w:tc>
      </w:tr>
      <w:tr w:rsidR="00E72452" w:rsidRPr="00E72452" w14:paraId="000F77B1"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D55BAEC"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3CF0D0D8" w14:textId="7457BCF3"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668,762.40</w:t>
            </w:r>
          </w:p>
        </w:tc>
        <w:tc>
          <w:tcPr>
            <w:tcW w:w="992" w:type="pct"/>
            <w:tcBorders>
              <w:top w:val="nil"/>
              <w:left w:val="nil"/>
              <w:bottom w:val="nil"/>
              <w:right w:val="single" w:sz="8" w:space="0" w:color="000000"/>
            </w:tcBorders>
            <w:shd w:val="clear" w:color="auto" w:fill="auto"/>
            <w:noWrap/>
            <w:vAlign w:val="center"/>
            <w:hideMark/>
          </w:tcPr>
          <w:p w14:paraId="7D88B187" w14:textId="32FC2FC3"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668,762.40</w:t>
            </w:r>
          </w:p>
        </w:tc>
      </w:tr>
      <w:tr w:rsidR="00E72452" w:rsidRPr="00E72452" w14:paraId="4C037F31"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6C6F6749"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08DA5F40" w14:textId="793F348B"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c>
          <w:tcPr>
            <w:tcW w:w="992" w:type="pct"/>
            <w:tcBorders>
              <w:top w:val="nil"/>
              <w:left w:val="nil"/>
              <w:bottom w:val="nil"/>
              <w:right w:val="single" w:sz="8" w:space="0" w:color="000000"/>
            </w:tcBorders>
            <w:shd w:val="clear" w:color="auto" w:fill="auto"/>
            <w:noWrap/>
            <w:vAlign w:val="center"/>
            <w:hideMark/>
          </w:tcPr>
          <w:p w14:paraId="3C84C197" w14:textId="253AEDC6"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r>
      <w:tr w:rsidR="00E72452" w:rsidRPr="00E72452" w14:paraId="2918AB6F" w14:textId="77777777" w:rsidTr="00AE5D74">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3D3363A0"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7781CF62" w14:textId="0A1B9ED7"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33,053,758.71</w:t>
            </w:r>
          </w:p>
        </w:tc>
        <w:tc>
          <w:tcPr>
            <w:tcW w:w="992" w:type="pct"/>
            <w:tcBorders>
              <w:top w:val="nil"/>
              <w:left w:val="nil"/>
              <w:bottom w:val="nil"/>
              <w:right w:val="single" w:sz="8" w:space="0" w:color="000000"/>
            </w:tcBorders>
            <w:shd w:val="clear" w:color="auto" w:fill="auto"/>
            <w:noWrap/>
            <w:vAlign w:val="center"/>
            <w:hideMark/>
          </w:tcPr>
          <w:p w14:paraId="49FDCFC6" w14:textId="5B7A897D"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33,053,758.71</w:t>
            </w:r>
          </w:p>
        </w:tc>
      </w:tr>
      <w:tr w:rsidR="00E72452" w:rsidRPr="00E72452" w14:paraId="7724AAD8"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32758642"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61AC7003" w14:textId="1E342010"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339,660.00</w:t>
            </w:r>
          </w:p>
        </w:tc>
        <w:tc>
          <w:tcPr>
            <w:tcW w:w="992" w:type="pct"/>
            <w:tcBorders>
              <w:top w:val="nil"/>
              <w:left w:val="nil"/>
              <w:bottom w:val="nil"/>
              <w:right w:val="single" w:sz="8" w:space="0" w:color="000000"/>
            </w:tcBorders>
            <w:shd w:val="clear" w:color="auto" w:fill="auto"/>
            <w:noWrap/>
            <w:vAlign w:val="center"/>
            <w:hideMark/>
          </w:tcPr>
          <w:p w14:paraId="2F51FB5B" w14:textId="41BFC792"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339,660.00</w:t>
            </w:r>
          </w:p>
        </w:tc>
      </w:tr>
      <w:tr w:rsidR="00E72452" w:rsidRPr="00E72452" w14:paraId="4962684E" w14:textId="77777777" w:rsidTr="00AE5D74">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54BB2A09" w14:textId="77777777" w:rsidR="00E92A07" w:rsidRPr="00E72452" w:rsidRDefault="00E92A07" w:rsidP="00D3157F">
            <w:pPr>
              <w:spacing w:after="0" w:line="240" w:lineRule="auto"/>
              <w:rPr>
                <w:rFonts w:ascii="Arial" w:eastAsia="Times New Roman" w:hAnsi="Arial" w:cs="Arial"/>
                <w:sz w:val="20"/>
                <w:szCs w:val="20"/>
                <w:lang w:val="es-MX" w:eastAsia="es-MX"/>
              </w:rPr>
            </w:pPr>
            <w:r w:rsidRPr="00E72452">
              <w:rPr>
                <w:rFonts w:ascii="Arial" w:eastAsia="Times New Roman" w:hAnsi="Arial" w:cs="Arial"/>
                <w:sz w:val="20"/>
                <w:szCs w:val="20"/>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2B4887FE" w14:textId="7FC0A231"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1895E442" w14:textId="59183098" w:rsidR="00E92A07" w:rsidRPr="00E72452" w:rsidRDefault="00023DFF" w:rsidP="00D3157F">
            <w:pPr>
              <w:spacing w:after="0" w:line="240" w:lineRule="auto"/>
              <w:jc w:val="center"/>
              <w:rPr>
                <w:rFonts w:ascii="Arial" w:eastAsia="Times New Roman" w:hAnsi="Arial" w:cs="Arial"/>
                <w:sz w:val="20"/>
                <w:szCs w:val="20"/>
                <w:lang w:val="es-MX" w:eastAsia="es-MX"/>
              </w:rPr>
            </w:pPr>
            <w:r w:rsidRPr="00E72452">
              <w:rPr>
                <w:rFonts w:ascii="Arial" w:eastAsia="Times New Roman" w:hAnsi="Arial" w:cs="Arial"/>
                <w:sz w:val="20"/>
                <w:szCs w:val="20"/>
                <w:lang w:eastAsia="es-MX"/>
              </w:rPr>
              <w:t>0.00</w:t>
            </w:r>
          </w:p>
        </w:tc>
      </w:tr>
    </w:tbl>
    <w:p w14:paraId="5F48583E" w14:textId="77777777" w:rsidR="00E92A07" w:rsidRPr="001C6F3F" w:rsidRDefault="00E92A07" w:rsidP="00E92A07">
      <w:pPr>
        <w:spacing w:after="0"/>
        <w:rPr>
          <w:rFonts w:ascii="Arial" w:hAnsi="Arial" w:cs="Arial"/>
          <w:bCs/>
          <w:caps/>
          <w:color w:val="FF0000"/>
          <w:sz w:val="20"/>
          <w:szCs w:val="20"/>
          <w:lang w:val="es-MX"/>
        </w:rPr>
      </w:pPr>
    </w:p>
    <w:p w14:paraId="756E2F8B" w14:textId="77777777" w:rsidR="00E92A07" w:rsidRDefault="00E92A07" w:rsidP="00E92A07">
      <w:pPr>
        <w:spacing w:after="0"/>
        <w:rPr>
          <w:rFonts w:ascii="Arial" w:hAnsi="Arial" w:cs="Arial"/>
          <w:bCs/>
          <w:caps/>
          <w:sz w:val="20"/>
          <w:szCs w:val="20"/>
          <w:lang w:val="es-MX"/>
        </w:rPr>
      </w:pPr>
    </w:p>
    <w:p w14:paraId="1F22CC5A" w14:textId="0BBAC7D9" w:rsidR="00E92A07" w:rsidRPr="00745572" w:rsidRDefault="00E92A07" w:rsidP="00E92A07">
      <w:pPr>
        <w:spacing w:after="0"/>
        <w:rPr>
          <w:rFonts w:ascii="Arial" w:hAnsi="Arial" w:cs="Arial"/>
          <w:bCs/>
          <w:caps/>
          <w:sz w:val="20"/>
          <w:szCs w:val="20"/>
          <w:lang w:val="es-MX"/>
        </w:rPr>
      </w:pPr>
    </w:p>
    <w:p w14:paraId="15065F0E" w14:textId="77777777" w:rsidR="00E92A07" w:rsidRDefault="00E92A07" w:rsidP="00E92A07">
      <w:pPr>
        <w:spacing w:after="0"/>
        <w:contextualSpacing/>
        <w:jc w:val="both"/>
        <w:rPr>
          <w:rFonts w:ascii="Arial" w:hAnsi="Arial" w:cs="Arial"/>
          <w:bCs/>
          <w:sz w:val="20"/>
          <w:szCs w:val="20"/>
          <w:lang w:val="es-MX"/>
        </w:rPr>
      </w:pPr>
    </w:p>
    <w:p w14:paraId="30796511" w14:textId="77777777" w:rsidR="00E92A07" w:rsidRPr="00745572" w:rsidRDefault="00E92A07" w:rsidP="00E92A07">
      <w:pPr>
        <w:spacing w:after="0"/>
        <w:contextualSpacing/>
        <w:jc w:val="both"/>
        <w:rPr>
          <w:rFonts w:ascii="Arial" w:hAnsi="Arial" w:cs="Arial"/>
          <w:bCs/>
          <w:sz w:val="20"/>
          <w:szCs w:val="20"/>
          <w:lang w:val="es-MX"/>
        </w:rPr>
      </w:pPr>
    </w:p>
    <w:p w14:paraId="3C2713DE" w14:textId="77777777" w:rsidR="00E92A0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10.- Información sobre la deuda y el reporte analítico de la deuda</w:t>
      </w:r>
      <w:r>
        <w:rPr>
          <w:rFonts w:ascii="Arial" w:hAnsi="Arial" w:cs="Arial"/>
          <w:b/>
          <w:bCs/>
          <w:caps/>
          <w:color w:val="002060"/>
          <w:sz w:val="20"/>
          <w:szCs w:val="20"/>
          <w:lang w:val="es-MX"/>
        </w:rPr>
        <w:t>.</w:t>
      </w:r>
    </w:p>
    <w:p w14:paraId="42320B8F" w14:textId="77777777" w:rsidR="00E92A07" w:rsidRPr="00745572" w:rsidRDefault="00E92A07" w:rsidP="00E92A07">
      <w:pPr>
        <w:spacing w:after="0"/>
        <w:jc w:val="both"/>
        <w:rPr>
          <w:rFonts w:ascii="Arial" w:hAnsi="Arial" w:cs="Arial"/>
          <w:b/>
          <w:bCs/>
          <w:caps/>
          <w:sz w:val="20"/>
          <w:szCs w:val="20"/>
          <w:lang w:val="es-MX"/>
        </w:rPr>
      </w:pPr>
    </w:p>
    <w:p w14:paraId="6CBA0C6B" w14:textId="77777777" w:rsidR="008708C3" w:rsidRPr="00A65788" w:rsidRDefault="008708C3" w:rsidP="008708C3">
      <w:pPr>
        <w:spacing w:before="240" w:after="160"/>
        <w:jc w:val="both"/>
        <w:rPr>
          <w:rFonts w:ascii="Arial" w:hAnsi="Arial" w:cs="Arial"/>
          <w:b/>
          <w:bCs/>
          <w:caps/>
          <w:sz w:val="18"/>
          <w:szCs w:val="18"/>
          <w:lang w:val="es-MX"/>
        </w:rPr>
      </w:pPr>
      <w:r w:rsidRPr="00A65788">
        <w:rPr>
          <w:rFonts w:ascii="Arial" w:hAnsi="Arial" w:cs="Arial"/>
          <w:bCs/>
          <w:sz w:val="18"/>
          <w:szCs w:val="18"/>
          <w:lang w:val="es-MX"/>
        </w:rPr>
        <w:t>En nuestro Ente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en nuestros Estados Financieros que se respeta lo establecido en la Ley de Disciplina Financiera de las Entidades Federativas y sus Municipios, al considerarse los montos para el presupuesto de egresos y poder liquidar</w:t>
      </w:r>
      <w:r>
        <w:rPr>
          <w:rFonts w:ascii="Arial" w:hAnsi="Arial" w:cs="Arial"/>
          <w:bCs/>
          <w:sz w:val="18"/>
          <w:szCs w:val="18"/>
          <w:lang w:val="es-MX"/>
        </w:rPr>
        <w:t>.</w:t>
      </w:r>
    </w:p>
    <w:p w14:paraId="2AB2A62A" w14:textId="77777777" w:rsidR="00E92A07" w:rsidRPr="00745572" w:rsidRDefault="00E92A07" w:rsidP="00E92A07">
      <w:pPr>
        <w:spacing w:after="0"/>
        <w:jc w:val="both"/>
        <w:rPr>
          <w:rFonts w:ascii="Arial" w:hAnsi="Arial" w:cs="Arial"/>
          <w:bCs/>
          <w:sz w:val="20"/>
          <w:szCs w:val="20"/>
          <w:lang w:val="es-MX"/>
        </w:rPr>
      </w:pPr>
    </w:p>
    <w:p w14:paraId="229D5F78" w14:textId="22BE5F7F" w:rsidR="00E92A07" w:rsidRPr="00745572" w:rsidRDefault="00E92A07" w:rsidP="00E92A07">
      <w:pPr>
        <w:spacing w:after="0"/>
        <w:rPr>
          <w:rFonts w:ascii="Arial" w:hAnsi="Arial" w:cs="Arial"/>
          <w:bCs/>
          <w:caps/>
          <w:sz w:val="20"/>
          <w:szCs w:val="20"/>
          <w:lang w:val="es-MX"/>
        </w:rPr>
      </w:pPr>
    </w:p>
    <w:p w14:paraId="0A6439A4" w14:textId="77777777" w:rsidR="00E92A07" w:rsidRPr="00745572" w:rsidRDefault="00E92A07" w:rsidP="00E92A07">
      <w:pPr>
        <w:spacing w:after="0"/>
        <w:contextualSpacing/>
        <w:jc w:val="both"/>
        <w:rPr>
          <w:rFonts w:ascii="Arial" w:hAnsi="Arial" w:cs="Arial"/>
          <w:bCs/>
          <w:sz w:val="20"/>
          <w:szCs w:val="20"/>
          <w:lang w:val="es-MX"/>
        </w:rPr>
      </w:pPr>
    </w:p>
    <w:p w14:paraId="42040126" w14:textId="77777777" w:rsidR="00E92A07" w:rsidRPr="00745572" w:rsidRDefault="00E92A07" w:rsidP="00E92A07">
      <w:pPr>
        <w:spacing w:after="0"/>
        <w:jc w:val="both"/>
        <w:rPr>
          <w:rFonts w:ascii="Arial" w:hAnsi="Arial" w:cs="Arial"/>
          <w:b/>
          <w:bCs/>
          <w:sz w:val="20"/>
          <w:szCs w:val="20"/>
          <w:lang w:val="es-MX"/>
        </w:rPr>
      </w:pPr>
    </w:p>
    <w:p w14:paraId="2EACEDF7" w14:textId="77777777" w:rsidR="00E92A07" w:rsidRPr="009F5015" w:rsidRDefault="00E92A07" w:rsidP="00E92A07">
      <w:pPr>
        <w:spacing w:after="0"/>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11.- </w:t>
      </w:r>
      <w:r w:rsidRPr="009F5015">
        <w:rPr>
          <w:rFonts w:ascii="Arial" w:hAnsi="Arial" w:cs="Arial"/>
          <w:b/>
          <w:bCs/>
          <w:caps/>
          <w:color w:val="002060"/>
          <w:sz w:val="20"/>
          <w:szCs w:val="20"/>
          <w:lang w:val="es-MX"/>
        </w:rPr>
        <w:t>Calificaciones otorgadas.</w:t>
      </w:r>
    </w:p>
    <w:p w14:paraId="3B31EA6F" w14:textId="77777777" w:rsidR="00E92A07" w:rsidRDefault="00E92A07" w:rsidP="00E92A07">
      <w:pPr>
        <w:spacing w:after="0"/>
        <w:rPr>
          <w:rFonts w:ascii="Arial" w:hAnsi="Arial" w:cs="Arial"/>
          <w:bCs/>
          <w:caps/>
          <w:sz w:val="20"/>
          <w:szCs w:val="20"/>
          <w:lang w:val="es-MX"/>
        </w:rPr>
      </w:pPr>
    </w:p>
    <w:p w14:paraId="04FB65AA" w14:textId="7C57BE4D" w:rsidR="00E92A07" w:rsidRPr="00E57790" w:rsidRDefault="00E92A07" w:rsidP="00E92A07">
      <w:pPr>
        <w:spacing w:after="0"/>
        <w:rPr>
          <w:rFonts w:ascii="Arial" w:hAnsi="Arial" w:cs="Arial"/>
          <w:b/>
          <w:bCs/>
          <w:sz w:val="20"/>
          <w:szCs w:val="20"/>
          <w:lang w:val="es-MX"/>
        </w:rPr>
      </w:pPr>
    </w:p>
    <w:p w14:paraId="3B77ED38" w14:textId="77777777" w:rsidR="00E92A07" w:rsidRPr="00745572" w:rsidRDefault="00E92A07" w:rsidP="00E92A07">
      <w:pPr>
        <w:spacing w:after="0"/>
        <w:jc w:val="both"/>
        <w:rPr>
          <w:rFonts w:ascii="Arial" w:hAnsi="Arial" w:cs="Arial"/>
          <w:b/>
          <w:bCs/>
          <w:sz w:val="20"/>
          <w:szCs w:val="20"/>
          <w:lang w:val="es-MX"/>
        </w:rPr>
      </w:pPr>
    </w:p>
    <w:p w14:paraId="2FF520C1" w14:textId="77777777" w:rsidR="008708C3" w:rsidRPr="00E53012" w:rsidRDefault="008708C3" w:rsidP="008708C3">
      <w:pPr>
        <w:spacing w:before="240" w:after="160"/>
        <w:jc w:val="both"/>
        <w:rPr>
          <w:rFonts w:ascii="Arial" w:hAnsi="Arial" w:cs="Arial"/>
          <w:b/>
          <w:bCs/>
          <w:sz w:val="18"/>
          <w:szCs w:val="18"/>
          <w:lang w:val="es-MX"/>
        </w:rPr>
      </w:pPr>
      <w:r w:rsidRPr="00E53012">
        <w:rPr>
          <w:rFonts w:ascii="Arial" w:hAnsi="Arial" w:cs="Arial"/>
          <w:bCs/>
          <w:sz w:val="18"/>
          <w:szCs w:val="18"/>
          <w:lang w:val="es-MX"/>
        </w:rPr>
        <w:t>En el MUNICIPIO DE SANTA ANA MAYA, MICHOACAN., no nos hemos vimos en la necesidad de solicitar un dictamen sobre los estados financieros, con el objeto de que se emitiera la calificación crediticia, para con ello la obtención de algún crédito (Banobras, S.N.C.) documentación que tendría que en poder de la Tesorería Municipal. Con lo cual el Congreso del Estado de Michoacán, haya autorizado, aprobado la contratación del crédito y en este mismo determinar los conceptos para lo cual fue contratado.</w:t>
      </w:r>
    </w:p>
    <w:p w14:paraId="4EA78023" w14:textId="77777777" w:rsidR="00E92A07" w:rsidRPr="009F5015" w:rsidRDefault="00E92A07" w:rsidP="00E92A07">
      <w:pPr>
        <w:spacing w:after="0"/>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12.- </w:t>
      </w:r>
      <w:r w:rsidRPr="009F5015">
        <w:rPr>
          <w:rFonts w:ascii="Arial" w:hAnsi="Arial" w:cs="Arial"/>
          <w:b/>
          <w:bCs/>
          <w:caps/>
          <w:color w:val="002060"/>
          <w:sz w:val="20"/>
          <w:szCs w:val="20"/>
          <w:lang w:val="es-MX"/>
        </w:rPr>
        <w:t>Procesos de mejora</w:t>
      </w:r>
    </w:p>
    <w:p w14:paraId="0AEB976F" w14:textId="77777777" w:rsidR="00E92A07" w:rsidRPr="00034F74" w:rsidRDefault="00E92A07" w:rsidP="00E92A07">
      <w:pPr>
        <w:spacing w:after="0"/>
        <w:jc w:val="both"/>
        <w:rPr>
          <w:rFonts w:ascii="Arial" w:hAnsi="Arial" w:cs="Arial"/>
          <w:b/>
          <w:sz w:val="20"/>
          <w:szCs w:val="20"/>
          <w:lang w:val="es-MX"/>
        </w:rPr>
      </w:pPr>
    </w:p>
    <w:p w14:paraId="21168FE6"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a). - Principales políticas de control interno. </w:t>
      </w:r>
    </w:p>
    <w:p w14:paraId="799B3ABA"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En el MUNICIPIO DE SANTA ANA MAYA, MICHOACAN., hemos establecido control interno con el objeto de la mejora continua, siendo las siguientes:</w:t>
      </w:r>
    </w:p>
    <w:p w14:paraId="5328D90C"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 Lo primero fue realizar las actualizaciones correspondientes del sistema de contabilidad gubernamental, para estar alineado con toda la normatividad que establecen tanto los entes federales como estatales.</w:t>
      </w:r>
    </w:p>
    <w:p w14:paraId="611B755A"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2.- Estrictamente elaborar el Plan Municipal de Desarrollo, para tener las bases fundamentales para la generación del presupuesto de egresos.</w:t>
      </w:r>
    </w:p>
    <w:p w14:paraId="7571EF49"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las unidades responsables que intervienen en la administración municipal, para que ninguna se quede fuera del presupuesto.</w:t>
      </w:r>
    </w:p>
    <w:p w14:paraId="2EF5AB72"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4.- Como medida disciplinaria y tomando el margo lógico, se procedió a elaborar el presupuesto basado en resultados, con el compromiso de dar seguimiento y evaluación de los indicadores.</w:t>
      </w:r>
    </w:p>
    <w:p w14:paraId="21BF0BDC"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5.- Otra política de control interno es que, este municipio se dedicó a elaborar reglamentos para efectos de normar las diferentes actividades del personal y de cada unidad responsable, de acuerdo con los diferentes programas y proyectos establecidos.</w:t>
      </w:r>
    </w:p>
    <w:p w14:paraId="3936A96D"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6.- Era necesario que se definieran los programas presupuestarios, proyectos y/o acciones a realizar o ejecutar cada responsable de un presupuesto.</w:t>
      </w:r>
    </w:p>
    <w:p w14:paraId="010E7E69"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Sin embargo, es necesario que se siga trabajando al respecto para mejorar el control interno, por lo que se trabajará en lo siguiente:</w:t>
      </w:r>
    </w:p>
    <w:p w14:paraId="24144462"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 Elaborar manuales y procedimientos para efectos de normar, las compras, la elección de los proveedores y contratistas de obras.</w:t>
      </w:r>
    </w:p>
    <w:p w14:paraId="38902CF5"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2.- Procedimientos para efectos de determinar el flujo de la documentación, en cada una de las áreas responsables, para poder, adquirir, recepción de bienes o servicios, registro y archivo.</w:t>
      </w:r>
    </w:p>
    <w:p w14:paraId="0E1991AE"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3.- Determinar los procedimientos para efectos del registro y control de la obra pública.</w:t>
      </w:r>
    </w:p>
    <w:p w14:paraId="05F673C4"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4.- Determinar los procedimientos para efectos de integrar los expedientes técnicos de las obras.</w:t>
      </w:r>
    </w:p>
    <w:p w14:paraId="5AC3D87B"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lastRenderedPageBreak/>
        <w:t>5.- Crear procedimientos para efectos de toma de decisiones cuando implican erogaciones o salidas de recursos.</w:t>
      </w:r>
    </w:p>
    <w:p w14:paraId="2654BBF4"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6.- Establecer los lineamientos para efectos de contar con la documentación soporte de las operaciones, misma que debe ser con requisitos fiscales.</w:t>
      </w:r>
    </w:p>
    <w:p w14:paraId="1BBB4E3E"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7.- Lineamientos para el otorgamiento de los subsidios, viáticos, combustible, pago de nómina.</w:t>
      </w:r>
    </w:p>
    <w:p w14:paraId="7BB568C0"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8.- Crear lineamientos para el control y registro de los bienes patrimoniales.</w:t>
      </w:r>
    </w:p>
    <w:p w14:paraId="798091D8"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9.- Crear lineamientos para efectos de controlar los recursos etiquetados, y de libre disposición.</w:t>
      </w:r>
    </w:p>
    <w:p w14:paraId="546814A9"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10.- Crear lineamientos para efectos de controlar las cuotas de recuperación de las diferentes acciones sociales, productivas, económicas, etc., que se llevan a cabo en el municipio.</w:t>
      </w:r>
    </w:p>
    <w:p w14:paraId="37ED87B6"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11.- Establecer políticas y lineamientos para efectos de los descuentos por pronto pago de los impuestos y derechos.</w:t>
      </w:r>
    </w:p>
    <w:p w14:paraId="2E7C35AC" w14:textId="77777777"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 xml:space="preserve">b). - Medidas de desempeño financiero, metas y alcance. </w:t>
      </w:r>
    </w:p>
    <w:p w14:paraId="6E23D82E" w14:textId="17958B79" w:rsidR="008708C3" w:rsidRPr="00E53012" w:rsidRDefault="008708C3" w:rsidP="008708C3">
      <w:pPr>
        <w:spacing w:before="240" w:after="160"/>
        <w:jc w:val="both"/>
        <w:rPr>
          <w:rFonts w:ascii="Arial" w:hAnsi="Arial" w:cs="Arial"/>
          <w:bCs/>
          <w:sz w:val="18"/>
          <w:szCs w:val="18"/>
          <w:lang w:val="es-MX"/>
        </w:rPr>
      </w:pPr>
      <w:r w:rsidRPr="00E53012">
        <w:rPr>
          <w:rFonts w:ascii="Arial" w:hAnsi="Arial" w:cs="Arial"/>
          <w:bCs/>
          <w:sz w:val="18"/>
          <w:szCs w:val="18"/>
          <w:lang w:val="es-MX"/>
        </w:rPr>
        <w:t>En el MUNICIPIO DE SANTA ANA MAYA, MICHOACAN., hemos tratado de dar cumplimiento con las medidas que se han establecido para efectos del desempeño financiero, como son: metas y alcance, durante el periodo del 01 de enero al 3</w:t>
      </w:r>
      <w:r w:rsidR="00E100D0">
        <w:rPr>
          <w:rFonts w:ascii="Arial" w:hAnsi="Arial" w:cs="Arial"/>
          <w:bCs/>
          <w:sz w:val="18"/>
          <w:szCs w:val="18"/>
          <w:lang w:val="es-MX"/>
        </w:rPr>
        <w:t>0</w:t>
      </w:r>
      <w:r w:rsidRPr="00E53012">
        <w:rPr>
          <w:rFonts w:ascii="Arial" w:hAnsi="Arial" w:cs="Arial"/>
          <w:bCs/>
          <w:sz w:val="18"/>
          <w:szCs w:val="18"/>
          <w:lang w:val="es-MX"/>
        </w:rPr>
        <w:t xml:space="preserve"> de </w:t>
      </w:r>
      <w:r w:rsidR="00E100D0">
        <w:rPr>
          <w:rFonts w:ascii="Arial" w:hAnsi="Arial" w:cs="Arial"/>
          <w:bCs/>
          <w:sz w:val="18"/>
          <w:szCs w:val="18"/>
          <w:lang w:val="es-MX"/>
        </w:rPr>
        <w:t>junio</w:t>
      </w:r>
      <w:r w:rsidRPr="00E53012">
        <w:rPr>
          <w:rFonts w:ascii="Arial" w:hAnsi="Arial" w:cs="Arial"/>
          <w:bCs/>
          <w:sz w:val="18"/>
          <w:szCs w:val="18"/>
          <w:lang w:val="es-MX"/>
        </w:rPr>
        <w:t xml:space="preserve"> de 202</w:t>
      </w:r>
      <w:r w:rsidR="00E100D0">
        <w:rPr>
          <w:rFonts w:ascii="Arial" w:hAnsi="Arial" w:cs="Arial"/>
          <w:bCs/>
          <w:sz w:val="18"/>
          <w:szCs w:val="18"/>
          <w:lang w:val="es-MX"/>
        </w:rPr>
        <w:t>4</w:t>
      </w:r>
      <w:r w:rsidRPr="00E53012">
        <w:rPr>
          <w:rFonts w:ascii="Arial" w:hAnsi="Arial" w:cs="Arial"/>
          <w:bCs/>
          <w:sz w:val="18"/>
          <w:szCs w:val="18"/>
          <w:lang w:val="es-MX"/>
        </w:rPr>
        <w:t>, siendo las siguientes:</w:t>
      </w:r>
    </w:p>
    <w:tbl>
      <w:tblPr>
        <w:tblW w:w="9457" w:type="dxa"/>
        <w:tblInd w:w="70" w:type="dxa"/>
        <w:tblCellMar>
          <w:left w:w="70" w:type="dxa"/>
          <w:right w:w="70" w:type="dxa"/>
        </w:tblCellMar>
        <w:tblLook w:val="04A0" w:firstRow="1" w:lastRow="0" w:firstColumn="1" w:lastColumn="0" w:noHBand="0" w:noVBand="1"/>
      </w:tblPr>
      <w:tblGrid>
        <w:gridCol w:w="1193"/>
        <w:gridCol w:w="4725"/>
        <w:gridCol w:w="1776"/>
        <w:gridCol w:w="1763"/>
      </w:tblGrid>
      <w:tr w:rsidR="008708C3" w:rsidRPr="00E53012" w14:paraId="5503EA05" w14:textId="77777777" w:rsidTr="004D7E40">
        <w:trPr>
          <w:trHeight w:val="1975"/>
        </w:trPr>
        <w:tc>
          <w:tcPr>
            <w:tcW w:w="1193"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0294E99" w14:textId="77777777" w:rsidR="008708C3" w:rsidRPr="00E53012" w:rsidRDefault="008708C3" w:rsidP="004D7E40">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CVO.</w:t>
            </w:r>
          </w:p>
        </w:tc>
        <w:tc>
          <w:tcPr>
            <w:tcW w:w="4725" w:type="dxa"/>
            <w:tcBorders>
              <w:top w:val="single" w:sz="4" w:space="0" w:color="auto"/>
              <w:left w:val="nil"/>
              <w:bottom w:val="single" w:sz="4" w:space="0" w:color="auto"/>
              <w:right w:val="single" w:sz="4" w:space="0" w:color="auto"/>
            </w:tcBorders>
            <w:shd w:val="clear" w:color="000000" w:fill="D0CECE"/>
            <w:noWrap/>
            <w:vAlign w:val="center"/>
            <w:hideMark/>
          </w:tcPr>
          <w:p w14:paraId="7BB94761" w14:textId="77777777" w:rsidR="008708C3" w:rsidRPr="00E53012" w:rsidRDefault="008708C3" w:rsidP="004D7E40">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DESCRIPCIÓN</w:t>
            </w:r>
          </w:p>
        </w:tc>
        <w:tc>
          <w:tcPr>
            <w:tcW w:w="1776" w:type="dxa"/>
            <w:tcBorders>
              <w:top w:val="single" w:sz="4" w:space="0" w:color="auto"/>
              <w:left w:val="nil"/>
              <w:bottom w:val="single" w:sz="4" w:space="0" w:color="auto"/>
              <w:right w:val="single" w:sz="4" w:space="0" w:color="auto"/>
            </w:tcBorders>
            <w:shd w:val="clear" w:color="000000" w:fill="D0CECE"/>
            <w:noWrap/>
            <w:vAlign w:val="center"/>
            <w:hideMark/>
          </w:tcPr>
          <w:p w14:paraId="0DF44190" w14:textId="77777777" w:rsidR="008708C3" w:rsidRPr="00E53012" w:rsidRDefault="008708C3" w:rsidP="004D7E40">
            <w:pPr>
              <w:spacing w:after="0" w:line="240" w:lineRule="auto"/>
              <w:jc w:val="both"/>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METAS</w:t>
            </w:r>
          </w:p>
        </w:tc>
        <w:tc>
          <w:tcPr>
            <w:tcW w:w="1763" w:type="dxa"/>
            <w:tcBorders>
              <w:top w:val="single" w:sz="4" w:space="0" w:color="auto"/>
              <w:left w:val="nil"/>
              <w:bottom w:val="single" w:sz="4" w:space="0" w:color="auto"/>
              <w:right w:val="single" w:sz="4" w:space="0" w:color="auto"/>
            </w:tcBorders>
            <w:shd w:val="clear" w:color="000000" w:fill="D0CECE"/>
            <w:noWrap/>
            <w:vAlign w:val="center"/>
            <w:hideMark/>
          </w:tcPr>
          <w:p w14:paraId="6E83E563" w14:textId="48B44186" w:rsidR="008708C3" w:rsidRPr="00E53012" w:rsidRDefault="008708C3" w:rsidP="004D7E40">
            <w:pPr>
              <w:spacing w:after="0" w:line="240" w:lineRule="auto"/>
              <w:jc w:val="center"/>
              <w:rPr>
                <w:rFonts w:ascii="Arial" w:eastAsia="Times New Roman" w:hAnsi="Arial" w:cs="Arial"/>
                <w:b/>
                <w:bCs/>
                <w:color w:val="000000"/>
                <w:sz w:val="18"/>
                <w:szCs w:val="18"/>
                <w:lang w:val="es-MX" w:eastAsia="es-MX"/>
              </w:rPr>
            </w:pPr>
            <w:r w:rsidRPr="00E53012">
              <w:rPr>
                <w:rFonts w:ascii="Arial" w:eastAsia="Times New Roman" w:hAnsi="Arial" w:cs="Arial"/>
                <w:b/>
                <w:bCs/>
                <w:color w:val="000000"/>
                <w:sz w:val="18"/>
                <w:szCs w:val="18"/>
                <w:lang w:val="es-MX" w:eastAsia="es-MX"/>
              </w:rPr>
              <w:t xml:space="preserve">% DE AVANCE DE RECUADACION Y APLICACIÓN DEL RECURSO AL </w:t>
            </w:r>
            <w:r>
              <w:rPr>
                <w:rFonts w:ascii="Arial" w:eastAsia="Times New Roman" w:hAnsi="Arial" w:cs="Arial"/>
                <w:b/>
                <w:bCs/>
                <w:color w:val="000000"/>
                <w:sz w:val="18"/>
                <w:szCs w:val="18"/>
                <w:lang w:val="es-MX" w:eastAsia="es-MX"/>
              </w:rPr>
              <w:t xml:space="preserve">CIERRE </w:t>
            </w:r>
            <w:r w:rsidR="00E72452">
              <w:rPr>
                <w:rFonts w:ascii="Arial" w:eastAsia="Times New Roman" w:hAnsi="Arial" w:cs="Arial"/>
                <w:b/>
                <w:bCs/>
                <w:color w:val="000000"/>
                <w:sz w:val="18"/>
                <w:szCs w:val="18"/>
                <w:lang w:val="es-MX" w:eastAsia="es-MX"/>
              </w:rPr>
              <w:t>SEGUNDO TRIMESTRE</w:t>
            </w:r>
            <w:r>
              <w:rPr>
                <w:rFonts w:ascii="Arial" w:eastAsia="Times New Roman" w:hAnsi="Arial" w:cs="Arial"/>
                <w:b/>
                <w:bCs/>
                <w:color w:val="000000"/>
                <w:sz w:val="18"/>
                <w:szCs w:val="18"/>
                <w:lang w:val="es-MX" w:eastAsia="es-MX"/>
              </w:rPr>
              <w:t xml:space="preserve"> </w:t>
            </w:r>
            <w:r w:rsidRPr="00E53012">
              <w:rPr>
                <w:rFonts w:ascii="Arial" w:eastAsia="Times New Roman" w:hAnsi="Arial" w:cs="Arial"/>
                <w:b/>
                <w:bCs/>
                <w:color w:val="000000"/>
                <w:sz w:val="18"/>
                <w:szCs w:val="18"/>
                <w:lang w:val="es-MX" w:eastAsia="es-MX"/>
              </w:rPr>
              <w:t>202</w:t>
            </w:r>
            <w:r w:rsidR="00E72452">
              <w:rPr>
                <w:rFonts w:ascii="Arial" w:eastAsia="Times New Roman" w:hAnsi="Arial" w:cs="Arial"/>
                <w:b/>
                <w:bCs/>
                <w:color w:val="000000"/>
                <w:sz w:val="18"/>
                <w:szCs w:val="18"/>
                <w:lang w:val="es-MX" w:eastAsia="es-MX"/>
              </w:rPr>
              <w:t>4</w:t>
            </w:r>
          </w:p>
        </w:tc>
      </w:tr>
      <w:tr w:rsidR="008708C3" w:rsidRPr="00E53012" w14:paraId="5B722FF2" w14:textId="77777777" w:rsidTr="004D7E40">
        <w:trPr>
          <w:trHeight w:val="847"/>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1235A0C1"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w:t>
            </w:r>
          </w:p>
        </w:tc>
        <w:tc>
          <w:tcPr>
            <w:tcW w:w="4725" w:type="dxa"/>
            <w:tcBorders>
              <w:top w:val="nil"/>
              <w:left w:val="nil"/>
              <w:bottom w:val="single" w:sz="4" w:space="0" w:color="auto"/>
              <w:right w:val="single" w:sz="4" w:space="0" w:color="auto"/>
            </w:tcBorders>
            <w:shd w:val="clear" w:color="auto" w:fill="auto"/>
            <w:noWrap/>
            <w:vAlign w:val="center"/>
            <w:hideMark/>
          </w:tcPr>
          <w:p w14:paraId="2E64C4E9"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RECAUDAR EL 100% DE LOS INGRESOS PRESUPUESTADOS</w:t>
            </w:r>
          </w:p>
        </w:tc>
        <w:tc>
          <w:tcPr>
            <w:tcW w:w="1776" w:type="dxa"/>
            <w:tcBorders>
              <w:top w:val="nil"/>
              <w:left w:val="nil"/>
              <w:bottom w:val="single" w:sz="4" w:space="0" w:color="auto"/>
              <w:right w:val="single" w:sz="4" w:space="0" w:color="auto"/>
            </w:tcBorders>
            <w:shd w:val="clear" w:color="auto" w:fill="auto"/>
            <w:noWrap/>
            <w:vAlign w:val="center"/>
            <w:hideMark/>
          </w:tcPr>
          <w:p w14:paraId="6AE2EC58"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1E91D3AC" w14:textId="1160601C" w:rsidR="008708C3" w:rsidRPr="00E53012" w:rsidRDefault="00E72452" w:rsidP="004D7E40">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51</w:t>
            </w:r>
            <w:r w:rsidR="008708C3">
              <w:rPr>
                <w:rFonts w:ascii="Arial" w:eastAsia="Times New Roman" w:hAnsi="Arial" w:cs="Arial"/>
                <w:sz w:val="18"/>
                <w:szCs w:val="18"/>
                <w:lang w:val="es-MX" w:eastAsia="es-MX"/>
              </w:rPr>
              <w:t>.</w:t>
            </w:r>
            <w:r>
              <w:rPr>
                <w:rFonts w:ascii="Arial" w:eastAsia="Times New Roman" w:hAnsi="Arial" w:cs="Arial"/>
                <w:sz w:val="18"/>
                <w:szCs w:val="18"/>
                <w:lang w:val="es-MX" w:eastAsia="es-MX"/>
              </w:rPr>
              <w:t>64</w:t>
            </w:r>
            <w:r w:rsidR="008708C3" w:rsidRPr="00E53012">
              <w:rPr>
                <w:rFonts w:ascii="Arial" w:eastAsia="Times New Roman" w:hAnsi="Arial" w:cs="Arial"/>
                <w:sz w:val="18"/>
                <w:szCs w:val="18"/>
                <w:lang w:val="es-MX" w:eastAsia="es-MX"/>
              </w:rPr>
              <w:t>%</w:t>
            </w:r>
          </w:p>
        </w:tc>
      </w:tr>
      <w:tr w:rsidR="008708C3" w:rsidRPr="00E53012" w14:paraId="43516609" w14:textId="77777777" w:rsidTr="004D7E40">
        <w:trPr>
          <w:trHeight w:val="1039"/>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46A6352C"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2</w:t>
            </w:r>
          </w:p>
        </w:tc>
        <w:tc>
          <w:tcPr>
            <w:tcW w:w="4725" w:type="dxa"/>
            <w:tcBorders>
              <w:top w:val="nil"/>
              <w:left w:val="nil"/>
              <w:bottom w:val="single" w:sz="4" w:space="0" w:color="auto"/>
              <w:right w:val="single" w:sz="4" w:space="0" w:color="auto"/>
            </w:tcBorders>
            <w:shd w:val="clear" w:color="auto" w:fill="auto"/>
            <w:noWrap/>
            <w:vAlign w:val="center"/>
            <w:hideMark/>
          </w:tcPr>
          <w:p w14:paraId="7152C627"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APLICAR EL RECURSO DURANTE EL EJERCICIO FISCAL</w:t>
            </w:r>
          </w:p>
        </w:tc>
        <w:tc>
          <w:tcPr>
            <w:tcW w:w="1776" w:type="dxa"/>
            <w:tcBorders>
              <w:top w:val="nil"/>
              <w:left w:val="nil"/>
              <w:bottom w:val="single" w:sz="4" w:space="0" w:color="auto"/>
              <w:right w:val="single" w:sz="4" w:space="0" w:color="auto"/>
            </w:tcBorders>
            <w:shd w:val="clear" w:color="auto" w:fill="auto"/>
            <w:noWrap/>
            <w:vAlign w:val="center"/>
            <w:hideMark/>
          </w:tcPr>
          <w:p w14:paraId="0F88B8F6"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100%</w:t>
            </w:r>
          </w:p>
        </w:tc>
        <w:tc>
          <w:tcPr>
            <w:tcW w:w="1763" w:type="dxa"/>
            <w:tcBorders>
              <w:top w:val="nil"/>
              <w:left w:val="nil"/>
              <w:bottom w:val="single" w:sz="4" w:space="0" w:color="auto"/>
              <w:right w:val="single" w:sz="4" w:space="0" w:color="auto"/>
            </w:tcBorders>
            <w:shd w:val="clear" w:color="auto" w:fill="auto"/>
            <w:noWrap/>
            <w:vAlign w:val="center"/>
            <w:hideMark/>
          </w:tcPr>
          <w:p w14:paraId="0B2C7356" w14:textId="76608137" w:rsidR="008708C3" w:rsidRPr="00E53012" w:rsidRDefault="00FF259D" w:rsidP="004D7E40">
            <w:pPr>
              <w:spacing w:after="0" w:line="240" w:lineRule="auto"/>
              <w:jc w:val="both"/>
              <w:rPr>
                <w:rFonts w:ascii="Arial" w:eastAsia="Times New Roman" w:hAnsi="Arial" w:cs="Arial"/>
                <w:sz w:val="18"/>
                <w:szCs w:val="18"/>
                <w:lang w:val="es-MX" w:eastAsia="es-MX"/>
              </w:rPr>
            </w:pPr>
            <w:r>
              <w:rPr>
                <w:rFonts w:ascii="Arial" w:eastAsia="Times New Roman" w:hAnsi="Arial" w:cs="Arial"/>
                <w:sz w:val="18"/>
                <w:szCs w:val="18"/>
                <w:lang w:val="es-MX" w:eastAsia="es-MX"/>
              </w:rPr>
              <w:t>48</w:t>
            </w:r>
            <w:r w:rsidR="008708C3">
              <w:rPr>
                <w:rFonts w:ascii="Arial" w:eastAsia="Times New Roman" w:hAnsi="Arial" w:cs="Arial"/>
                <w:sz w:val="18"/>
                <w:szCs w:val="18"/>
                <w:lang w:val="es-MX" w:eastAsia="es-MX"/>
              </w:rPr>
              <w:t>.</w:t>
            </w:r>
            <w:r>
              <w:rPr>
                <w:rFonts w:ascii="Arial" w:eastAsia="Times New Roman" w:hAnsi="Arial" w:cs="Arial"/>
                <w:sz w:val="18"/>
                <w:szCs w:val="18"/>
                <w:lang w:val="es-MX" w:eastAsia="es-MX"/>
              </w:rPr>
              <w:t>86</w:t>
            </w:r>
            <w:r w:rsidR="008708C3" w:rsidRPr="00E53012">
              <w:rPr>
                <w:rFonts w:ascii="Arial" w:eastAsia="Times New Roman" w:hAnsi="Arial" w:cs="Arial"/>
                <w:sz w:val="18"/>
                <w:szCs w:val="18"/>
                <w:lang w:val="es-MX" w:eastAsia="es-MX"/>
              </w:rPr>
              <w:t>%</w:t>
            </w:r>
          </w:p>
        </w:tc>
      </w:tr>
      <w:tr w:rsidR="008708C3" w:rsidRPr="00E53012" w14:paraId="3FE9DAF7" w14:textId="77777777" w:rsidTr="004D7E40">
        <w:trPr>
          <w:trHeight w:val="1075"/>
        </w:trPr>
        <w:tc>
          <w:tcPr>
            <w:tcW w:w="1193" w:type="dxa"/>
            <w:tcBorders>
              <w:top w:val="nil"/>
              <w:left w:val="single" w:sz="4" w:space="0" w:color="auto"/>
              <w:bottom w:val="single" w:sz="4" w:space="0" w:color="auto"/>
              <w:right w:val="single" w:sz="4" w:space="0" w:color="auto"/>
            </w:tcBorders>
            <w:shd w:val="clear" w:color="auto" w:fill="auto"/>
            <w:noWrap/>
            <w:vAlign w:val="center"/>
            <w:hideMark/>
          </w:tcPr>
          <w:p w14:paraId="24C43F2A"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3</w:t>
            </w:r>
          </w:p>
        </w:tc>
        <w:tc>
          <w:tcPr>
            <w:tcW w:w="4725" w:type="dxa"/>
            <w:tcBorders>
              <w:top w:val="nil"/>
              <w:left w:val="nil"/>
              <w:bottom w:val="single" w:sz="4" w:space="0" w:color="auto"/>
              <w:right w:val="single" w:sz="4" w:space="0" w:color="auto"/>
            </w:tcBorders>
            <w:shd w:val="clear" w:color="auto" w:fill="auto"/>
            <w:noWrap/>
            <w:vAlign w:val="center"/>
            <w:hideMark/>
          </w:tcPr>
          <w:p w14:paraId="17B7E435"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DISMINUIR LA DEUDA PÚBLICA DEL MUNICIPIO (NO EXISTE DEUDA PUBLICA)</w:t>
            </w:r>
          </w:p>
        </w:tc>
        <w:tc>
          <w:tcPr>
            <w:tcW w:w="1776" w:type="dxa"/>
            <w:tcBorders>
              <w:top w:val="nil"/>
              <w:left w:val="nil"/>
              <w:bottom w:val="single" w:sz="4" w:space="0" w:color="auto"/>
              <w:right w:val="single" w:sz="4" w:space="0" w:color="auto"/>
            </w:tcBorders>
            <w:shd w:val="clear" w:color="auto" w:fill="auto"/>
            <w:noWrap/>
            <w:vAlign w:val="center"/>
            <w:hideMark/>
          </w:tcPr>
          <w:p w14:paraId="04BA96B4"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c>
          <w:tcPr>
            <w:tcW w:w="1763" w:type="dxa"/>
            <w:tcBorders>
              <w:top w:val="nil"/>
              <w:left w:val="nil"/>
              <w:bottom w:val="single" w:sz="4" w:space="0" w:color="auto"/>
              <w:right w:val="single" w:sz="4" w:space="0" w:color="auto"/>
            </w:tcBorders>
            <w:shd w:val="clear" w:color="auto" w:fill="auto"/>
            <w:noWrap/>
            <w:vAlign w:val="center"/>
            <w:hideMark/>
          </w:tcPr>
          <w:p w14:paraId="05343BE1" w14:textId="77777777" w:rsidR="008708C3" w:rsidRPr="00E53012" w:rsidRDefault="008708C3" w:rsidP="004D7E40">
            <w:pPr>
              <w:spacing w:after="0" w:line="240" w:lineRule="auto"/>
              <w:jc w:val="both"/>
              <w:rPr>
                <w:rFonts w:ascii="Arial" w:eastAsia="Times New Roman" w:hAnsi="Arial" w:cs="Arial"/>
                <w:color w:val="000000"/>
                <w:sz w:val="18"/>
                <w:szCs w:val="18"/>
                <w:lang w:val="es-MX" w:eastAsia="es-MX"/>
              </w:rPr>
            </w:pPr>
            <w:r w:rsidRPr="00E53012">
              <w:rPr>
                <w:rFonts w:ascii="Arial" w:eastAsia="Times New Roman" w:hAnsi="Arial" w:cs="Arial"/>
                <w:color w:val="000000"/>
                <w:sz w:val="18"/>
                <w:szCs w:val="18"/>
                <w:lang w:val="es-MX" w:eastAsia="es-MX"/>
              </w:rPr>
              <w:t>0%</w:t>
            </w:r>
          </w:p>
        </w:tc>
      </w:tr>
    </w:tbl>
    <w:p w14:paraId="0982005D" w14:textId="77777777" w:rsidR="008708C3" w:rsidRPr="00A65788" w:rsidRDefault="008708C3" w:rsidP="008708C3">
      <w:pPr>
        <w:spacing w:after="160"/>
        <w:jc w:val="both"/>
        <w:rPr>
          <w:rFonts w:ascii="Arial" w:hAnsi="Arial" w:cs="Arial"/>
          <w:bCs/>
          <w:caps/>
          <w:sz w:val="18"/>
          <w:szCs w:val="18"/>
          <w:u w:val="single"/>
          <w:lang w:val="es-MX"/>
        </w:rPr>
      </w:pPr>
    </w:p>
    <w:p w14:paraId="1BE018E8" w14:textId="62F4E4FB" w:rsidR="00E92A07" w:rsidRPr="00745572" w:rsidRDefault="00E92A07" w:rsidP="00E92A07">
      <w:pPr>
        <w:spacing w:after="0"/>
        <w:jc w:val="both"/>
        <w:rPr>
          <w:rFonts w:ascii="Arial" w:hAnsi="Arial" w:cs="Arial"/>
          <w:bCs/>
          <w:caps/>
          <w:sz w:val="20"/>
          <w:szCs w:val="20"/>
          <w:u w:val="single"/>
          <w:lang w:val="es-MX"/>
        </w:rPr>
      </w:pPr>
    </w:p>
    <w:p w14:paraId="7F284482" w14:textId="77777777" w:rsidR="00E92A07" w:rsidRPr="00745572" w:rsidRDefault="00E92A07" w:rsidP="00E92A07">
      <w:pPr>
        <w:spacing w:after="0"/>
        <w:jc w:val="both"/>
        <w:rPr>
          <w:rFonts w:ascii="Arial" w:hAnsi="Arial" w:cs="Arial"/>
          <w:b/>
          <w:bCs/>
          <w:sz w:val="20"/>
          <w:szCs w:val="20"/>
          <w:lang w:val="es-MX"/>
        </w:rPr>
      </w:pPr>
    </w:p>
    <w:p w14:paraId="0B75426A" w14:textId="77777777" w:rsidR="00826CD5" w:rsidRDefault="00826CD5" w:rsidP="00E92A07">
      <w:pPr>
        <w:spacing w:after="0"/>
        <w:jc w:val="both"/>
        <w:rPr>
          <w:rFonts w:ascii="Arial" w:hAnsi="Arial" w:cs="Arial"/>
          <w:b/>
          <w:bCs/>
          <w:color w:val="002060"/>
          <w:sz w:val="20"/>
          <w:szCs w:val="20"/>
          <w:lang w:val="es-MX"/>
        </w:rPr>
      </w:pPr>
    </w:p>
    <w:p w14:paraId="46D93353" w14:textId="787DC180" w:rsidR="00E92A07" w:rsidRPr="00DA1937" w:rsidRDefault="00E92A07" w:rsidP="00FB0A19">
      <w:pPr>
        <w:spacing w:after="0"/>
        <w:ind w:left="708" w:firstLine="708"/>
        <w:jc w:val="both"/>
        <w:rPr>
          <w:rFonts w:ascii="Arial" w:hAnsi="Arial" w:cs="Arial"/>
          <w:b/>
          <w:bCs/>
          <w:caps/>
          <w:color w:val="002060"/>
          <w:sz w:val="20"/>
          <w:szCs w:val="20"/>
          <w:lang w:val="es-MX"/>
        </w:rPr>
      </w:pPr>
      <w:r w:rsidRPr="00DA1937">
        <w:rPr>
          <w:rFonts w:ascii="Arial" w:hAnsi="Arial" w:cs="Arial"/>
          <w:b/>
          <w:bCs/>
          <w:color w:val="002060"/>
          <w:sz w:val="20"/>
          <w:szCs w:val="20"/>
          <w:lang w:val="es-MX"/>
        </w:rPr>
        <w:lastRenderedPageBreak/>
        <w:t xml:space="preserve">13.- </w:t>
      </w:r>
      <w:r w:rsidRPr="00DA1937">
        <w:rPr>
          <w:rFonts w:ascii="Arial" w:hAnsi="Arial" w:cs="Arial"/>
          <w:b/>
          <w:bCs/>
          <w:caps/>
          <w:color w:val="002060"/>
          <w:sz w:val="20"/>
          <w:szCs w:val="20"/>
          <w:lang w:val="es-MX"/>
        </w:rPr>
        <w:t xml:space="preserve">Información por segmentos </w:t>
      </w:r>
    </w:p>
    <w:p w14:paraId="1592D9FC" w14:textId="77777777" w:rsidR="00E92A07" w:rsidRPr="00745572" w:rsidRDefault="00E92A07" w:rsidP="00E92A07">
      <w:pPr>
        <w:spacing w:after="0"/>
        <w:jc w:val="both"/>
        <w:rPr>
          <w:rFonts w:ascii="Arial" w:hAnsi="Arial" w:cs="Arial"/>
          <w:b/>
          <w:bCs/>
          <w:caps/>
          <w:sz w:val="20"/>
          <w:szCs w:val="20"/>
          <w:lang w:val="es-MX"/>
        </w:rPr>
      </w:pPr>
    </w:p>
    <w:p w14:paraId="67505A60" w14:textId="77777777" w:rsidR="008708C3" w:rsidRPr="00A65788" w:rsidRDefault="008708C3" w:rsidP="008708C3">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3DC1626D" w14:textId="71B9286A" w:rsidR="00E92A07" w:rsidRPr="00745572" w:rsidRDefault="00E92A07" w:rsidP="00E92A07">
      <w:pPr>
        <w:spacing w:after="0"/>
        <w:jc w:val="both"/>
        <w:rPr>
          <w:rFonts w:ascii="Arial" w:hAnsi="Arial" w:cs="Arial"/>
          <w:bCs/>
          <w:sz w:val="20"/>
          <w:szCs w:val="20"/>
          <w:lang w:val="es-MX"/>
        </w:rPr>
      </w:pPr>
    </w:p>
    <w:p w14:paraId="3EE9CD2F" w14:textId="77777777" w:rsidR="00E92A07" w:rsidRDefault="00E92A07" w:rsidP="00E92A07">
      <w:pPr>
        <w:spacing w:after="0"/>
        <w:jc w:val="both"/>
        <w:rPr>
          <w:rFonts w:ascii="Arial" w:hAnsi="Arial" w:cs="Arial"/>
          <w:bCs/>
          <w:caps/>
          <w:sz w:val="20"/>
          <w:szCs w:val="20"/>
          <w:lang w:val="es-MX"/>
        </w:rPr>
      </w:pPr>
    </w:p>
    <w:p w14:paraId="2A7158E5" w14:textId="5FD193C0" w:rsidR="00E92A07" w:rsidRPr="00745572" w:rsidRDefault="00E92A07" w:rsidP="00E92A07">
      <w:pPr>
        <w:spacing w:after="0"/>
        <w:jc w:val="both"/>
        <w:rPr>
          <w:rFonts w:ascii="Arial" w:hAnsi="Arial" w:cs="Arial"/>
          <w:bCs/>
          <w:caps/>
          <w:sz w:val="20"/>
          <w:szCs w:val="20"/>
          <w:u w:val="single"/>
          <w:lang w:val="es-MX"/>
        </w:rPr>
      </w:pPr>
    </w:p>
    <w:p w14:paraId="596C1458" w14:textId="77777777" w:rsidR="00E92A07" w:rsidRPr="00745572" w:rsidRDefault="00E92A07" w:rsidP="00E92A07">
      <w:pPr>
        <w:spacing w:after="0"/>
        <w:jc w:val="both"/>
        <w:rPr>
          <w:rFonts w:ascii="Arial" w:hAnsi="Arial" w:cs="Arial"/>
          <w:bCs/>
          <w:sz w:val="20"/>
          <w:szCs w:val="20"/>
          <w:lang w:val="es-MX"/>
        </w:rPr>
      </w:pPr>
    </w:p>
    <w:p w14:paraId="225554EE" w14:textId="77777777" w:rsidR="00E92A07" w:rsidRPr="00DA1937" w:rsidRDefault="00E92A07" w:rsidP="00E92A07">
      <w:pPr>
        <w:spacing w:after="0"/>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14.- </w:t>
      </w:r>
      <w:r w:rsidRPr="00DA1937">
        <w:rPr>
          <w:rFonts w:ascii="Arial" w:hAnsi="Arial" w:cs="Arial"/>
          <w:b/>
          <w:bCs/>
          <w:caps/>
          <w:color w:val="002060"/>
          <w:sz w:val="20"/>
          <w:szCs w:val="20"/>
          <w:lang w:val="es-MX"/>
        </w:rPr>
        <w:t>Eventos posteriores al cierre</w:t>
      </w:r>
    </w:p>
    <w:p w14:paraId="3EA7E396" w14:textId="77777777" w:rsidR="00DA1937" w:rsidRPr="00745572" w:rsidRDefault="00DA1937" w:rsidP="00E92A07">
      <w:pPr>
        <w:spacing w:after="0"/>
        <w:jc w:val="both"/>
        <w:rPr>
          <w:rFonts w:ascii="Arial" w:hAnsi="Arial" w:cs="Arial"/>
          <w:b/>
          <w:bCs/>
          <w:caps/>
          <w:sz w:val="20"/>
          <w:szCs w:val="20"/>
          <w:lang w:val="es-MX"/>
        </w:rPr>
      </w:pPr>
    </w:p>
    <w:p w14:paraId="44ECB025" w14:textId="77777777" w:rsidR="008708C3" w:rsidRPr="00A65788" w:rsidRDefault="008708C3" w:rsidP="008708C3">
      <w:pPr>
        <w:spacing w:before="240" w:line="360" w:lineRule="auto"/>
        <w:jc w:val="both"/>
        <w:rPr>
          <w:rFonts w:ascii="Arial" w:hAnsi="Arial" w:cs="Arial"/>
          <w:bCs/>
          <w:sz w:val="18"/>
          <w:szCs w:val="18"/>
          <w:lang w:val="es-MX"/>
        </w:rPr>
      </w:pPr>
      <w:r w:rsidRPr="00A65788">
        <w:rPr>
          <w:rFonts w:ascii="Arial" w:hAnsi="Arial" w:cs="Arial"/>
          <w:bCs/>
          <w:sz w:val="18"/>
          <w:szCs w:val="18"/>
          <w:lang w:val="es-MX"/>
        </w:rPr>
        <w:t xml:space="preserve">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del Municipio de </w:t>
      </w:r>
      <w:r>
        <w:rPr>
          <w:rFonts w:ascii="Arial" w:hAnsi="Arial" w:cs="Arial"/>
          <w:bCs/>
          <w:sz w:val="18"/>
          <w:szCs w:val="18"/>
          <w:lang w:val="es-MX"/>
        </w:rPr>
        <w:t>Santa Ana Maya</w:t>
      </w:r>
      <w:r w:rsidRPr="00A65788">
        <w:rPr>
          <w:rFonts w:ascii="Arial" w:hAnsi="Arial" w:cs="Arial"/>
          <w:bCs/>
          <w:sz w:val="18"/>
          <w:szCs w:val="18"/>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35903BE8" w14:textId="77777777" w:rsidR="00E92A07" w:rsidRDefault="00E92A07" w:rsidP="00E92A07">
      <w:pPr>
        <w:spacing w:after="0"/>
        <w:jc w:val="both"/>
        <w:rPr>
          <w:rFonts w:ascii="Arial" w:hAnsi="Arial" w:cs="Arial"/>
          <w:bCs/>
          <w:caps/>
          <w:sz w:val="20"/>
          <w:szCs w:val="20"/>
          <w:lang w:val="es-MX"/>
        </w:rPr>
      </w:pPr>
    </w:p>
    <w:p w14:paraId="795709BF" w14:textId="3A51FA32" w:rsidR="00E92A07" w:rsidRPr="00745572" w:rsidRDefault="00E92A07" w:rsidP="00E92A07">
      <w:pPr>
        <w:spacing w:after="0"/>
        <w:jc w:val="both"/>
        <w:rPr>
          <w:rFonts w:ascii="Arial" w:hAnsi="Arial" w:cs="Arial"/>
          <w:bCs/>
          <w:caps/>
          <w:sz w:val="20"/>
          <w:szCs w:val="20"/>
          <w:u w:val="single"/>
          <w:lang w:val="es-MX"/>
        </w:rPr>
      </w:pPr>
    </w:p>
    <w:p w14:paraId="1B1DD5C1" w14:textId="77777777" w:rsidR="00E92A07" w:rsidRDefault="00E92A07" w:rsidP="00E92A07">
      <w:pPr>
        <w:spacing w:after="0"/>
        <w:jc w:val="both"/>
        <w:rPr>
          <w:rFonts w:ascii="Arial" w:hAnsi="Arial" w:cs="Arial"/>
          <w:b/>
          <w:bCs/>
          <w:sz w:val="20"/>
          <w:szCs w:val="20"/>
          <w:lang w:val="es-MX"/>
        </w:rPr>
      </w:pPr>
    </w:p>
    <w:p w14:paraId="629E2035" w14:textId="77777777" w:rsidR="00E92A07" w:rsidRPr="00DA1937" w:rsidRDefault="00E92A07" w:rsidP="00E92A07">
      <w:pPr>
        <w:spacing w:after="0"/>
        <w:jc w:val="both"/>
        <w:rPr>
          <w:rFonts w:ascii="Arial" w:hAnsi="Arial" w:cs="Arial"/>
          <w:b/>
          <w:bCs/>
          <w:color w:val="002060"/>
          <w:sz w:val="20"/>
          <w:szCs w:val="20"/>
          <w:lang w:val="es-MX"/>
        </w:rPr>
      </w:pPr>
      <w:r w:rsidRPr="00DA1937">
        <w:rPr>
          <w:rFonts w:ascii="Arial" w:hAnsi="Arial" w:cs="Arial"/>
          <w:b/>
          <w:bCs/>
          <w:color w:val="002060"/>
          <w:sz w:val="20"/>
          <w:szCs w:val="20"/>
          <w:lang w:val="es-MX"/>
        </w:rPr>
        <w:t>15</w:t>
      </w:r>
      <w:r w:rsidRPr="00DA1937">
        <w:rPr>
          <w:rFonts w:ascii="Arial" w:hAnsi="Arial" w:cs="Arial"/>
          <w:b/>
          <w:bCs/>
          <w:caps/>
          <w:color w:val="002060"/>
          <w:sz w:val="20"/>
          <w:szCs w:val="20"/>
          <w:lang w:val="es-MX"/>
        </w:rPr>
        <w:t>.- Partes relacionadas</w:t>
      </w:r>
    </w:p>
    <w:p w14:paraId="67467BF3" w14:textId="77777777" w:rsidR="00E92A07" w:rsidRDefault="00E92A07" w:rsidP="00E92A07">
      <w:pPr>
        <w:spacing w:after="0"/>
        <w:jc w:val="both"/>
        <w:rPr>
          <w:rFonts w:ascii="Arial" w:hAnsi="Arial" w:cs="Arial"/>
          <w:bCs/>
          <w:sz w:val="20"/>
          <w:szCs w:val="20"/>
          <w:lang w:val="es-MX"/>
        </w:rPr>
      </w:pPr>
    </w:p>
    <w:p w14:paraId="160E0C4C"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A86103">
        <w:rPr>
          <w:rFonts w:ascii="Arial" w:hAnsi="Arial" w:cs="Arial"/>
          <w:bCs/>
          <w:sz w:val="20"/>
          <w:szCs w:val="20"/>
        </w:rPr>
        <w:t>ente</w:t>
      </w:r>
      <w:r w:rsidRPr="00745572">
        <w:rPr>
          <w:rFonts w:ascii="Arial" w:hAnsi="Arial" w:cs="Arial"/>
          <w:bCs/>
          <w:sz w:val="20"/>
          <w:szCs w:val="20"/>
          <w:lang w:val="es-MX"/>
        </w:rPr>
        <w:t>,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p w14:paraId="33FA6C1E" w14:textId="77777777" w:rsidR="00E92A07" w:rsidRPr="00745572" w:rsidRDefault="00E92A07" w:rsidP="00E92A07">
      <w:pPr>
        <w:spacing w:after="0"/>
        <w:jc w:val="both"/>
        <w:rPr>
          <w:rFonts w:ascii="Arial" w:hAnsi="Arial" w:cs="Arial"/>
          <w:bCs/>
          <w:sz w:val="20"/>
          <w:szCs w:val="20"/>
          <w:lang w:val="es-MX"/>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43"/>
      </w:tblGrid>
      <w:tr w:rsidR="00DA1937" w:rsidRPr="00847E2D" w14:paraId="3463882C" w14:textId="77777777" w:rsidTr="00E57790">
        <w:trPr>
          <w:trHeight w:val="433"/>
        </w:trPr>
        <w:tc>
          <w:tcPr>
            <w:tcW w:w="705" w:type="dxa"/>
            <w:shd w:val="clear" w:color="auto" w:fill="D0CECE"/>
            <w:vAlign w:val="center"/>
          </w:tcPr>
          <w:p w14:paraId="291290B1" w14:textId="77777777" w:rsidR="00DA1937" w:rsidRPr="00847E2D" w:rsidRDefault="00DA1937" w:rsidP="00DA1937">
            <w:pPr>
              <w:spacing w:after="0"/>
              <w:contextualSpacing/>
              <w:jc w:val="center"/>
              <w:rPr>
                <w:rFonts w:ascii="Arial" w:hAnsi="Arial" w:cs="Arial"/>
                <w:b/>
                <w:bCs/>
                <w:sz w:val="16"/>
                <w:szCs w:val="16"/>
              </w:rPr>
            </w:pPr>
            <w:r w:rsidRPr="00847E2D">
              <w:rPr>
                <w:rFonts w:ascii="Arial" w:hAnsi="Arial" w:cs="Arial"/>
                <w:b/>
                <w:bCs/>
                <w:sz w:val="16"/>
                <w:szCs w:val="16"/>
              </w:rPr>
              <w:t>CVO.</w:t>
            </w:r>
          </w:p>
        </w:tc>
        <w:tc>
          <w:tcPr>
            <w:tcW w:w="8143" w:type="dxa"/>
            <w:shd w:val="clear" w:color="auto" w:fill="D0CECE"/>
            <w:vAlign w:val="center"/>
          </w:tcPr>
          <w:p w14:paraId="4845AF51" w14:textId="77777777" w:rsidR="00DA1937" w:rsidRPr="00847E2D" w:rsidRDefault="00DA1937" w:rsidP="00DA1937">
            <w:pPr>
              <w:spacing w:after="0"/>
              <w:contextualSpacing/>
              <w:jc w:val="center"/>
              <w:rPr>
                <w:rFonts w:ascii="Arial" w:hAnsi="Arial" w:cs="Arial"/>
                <w:b/>
                <w:bCs/>
                <w:sz w:val="16"/>
                <w:szCs w:val="16"/>
              </w:rPr>
            </w:pPr>
            <w:r w:rsidRPr="00847E2D">
              <w:rPr>
                <w:rFonts w:ascii="Arial" w:hAnsi="Arial" w:cs="Arial"/>
                <w:b/>
                <w:bCs/>
                <w:sz w:val="16"/>
                <w:szCs w:val="16"/>
              </w:rPr>
              <w:t>DESCRIPCIÓN</w:t>
            </w:r>
          </w:p>
        </w:tc>
      </w:tr>
      <w:tr w:rsidR="00DA1937" w:rsidRPr="00DA1937" w14:paraId="6A8A5A12" w14:textId="77777777" w:rsidTr="00E57790">
        <w:tc>
          <w:tcPr>
            <w:tcW w:w="8848" w:type="dxa"/>
            <w:gridSpan w:val="2"/>
            <w:shd w:val="clear" w:color="auto" w:fill="FFFFFF"/>
          </w:tcPr>
          <w:p w14:paraId="696BE057" w14:textId="77777777" w:rsidR="00DA1937" w:rsidRPr="00DA1937" w:rsidRDefault="00DA1937" w:rsidP="00DA1937">
            <w:pPr>
              <w:spacing w:after="0"/>
              <w:contextualSpacing/>
              <w:rPr>
                <w:rFonts w:ascii="Arial" w:hAnsi="Arial" w:cs="Arial"/>
                <w:b/>
                <w:sz w:val="16"/>
                <w:szCs w:val="16"/>
              </w:rPr>
            </w:pPr>
            <w:r w:rsidRPr="00DA1937">
              <w:rPr>
                <w:rFonts w:ascii="Arial" w:hAnsi="Arial" w:cs="Arial"/>
                <w:b/>
                <w:sz w:val="20"/>
                <w:szCs w:val="20"/>
                <w:lang w:val="es-MX"/>
              </w:rPr>
              <w:t xml:space="preserve">Partes relacionadas directas </w:t>
            </w:r>
          </w:p>
        </w:tc>
      </w:tr>
      <w:tr w:rsidR="00847E2D" w:rsidRPr="00847E2D" w14:paraId="428E3A10" w14:textId="77777777" w:rsidTr="00E57790">
        <w:tc>
          <w:tcPr>
            <w:tcW w:w="705" w:type="dxa"/>
            <w:shd w:val="clear" w:color="auto" w:fill="FFFFFF"/>
          </w:tcPr>
          <w:p w14:paraId="58AE5707"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1</w:t>
            </w:r>
          </w:p>
        </w:tc>
        <w:tc>
          <w:tcPr>
            <w:tcW w:w="8143" w:type="dxa"/>
            <w:shd w:val="clear" w:color="auto" w:fill="FFFFFF"/>
          </w:tcPr>
          <w:p w14:paraId="334D965D"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PRESIDENTE MUNICIPAL</w:t>
            </w:r>
          </w:p>
        </w:tc>
      </w:tr>
      <w:tr w:rsidR="00847E2D" w:rsidRPr="00847E2D" w14:paraId="7ED4ED05" w14:textId="77777777" w:rsidTr="00E57790">
        <w:tc>
          <w:tcPr>
            <w:tcW w:w="705" w:type="dxa"/>
            <w:shd w:val="clear" w:color="auto" w:fill="FFFFFF"/>
          </w:tcPr>
          <w:p w14:paraId="65564E34"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2</w:t>
            </w:r>
          </w:p>
        </w:tc>
        <w:tc>
          <w:tcPr>
            <w:tcW w:w="8143" w:type="dxa"/>
            <w:shd w:val="clear" w:color="auto" w:fill="FFFFFF"/>
          </w:tcPr>
          <w:p w14:paraId="3B030B4A"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SÍNDICO MUNICIPAL</w:t>
            </w:r>
          </w:p>
        </w:tc>
      </w:tr>
      <w:tr w:rsidR="00847E2D" w:rsidRPr="00847E2D" w14:paraId="7663EAA7" w14:textId="77777777" w:rsidTr="00E57790">
        <w:tc>
          <w:tcPr>
            <w:tcW w:w="705" w:type="dxa"/>
            <w:shd w:val="clear" w:color="auto" w:fill="FFFFFF"/>
          </w:tcPr>
          <w:p w14:paraId="4995E289"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3</w:t>
            </w:r>
          </w:p>
        </w:tc>
        <w:tc>
          <w:tcPr>
            <w:tcW w:w="8143" w:type="dxa"/>
            <w:shd w:val="clear" w:color="auto" w:fill="FFFFFF"/>
          </w:tcPr>
          <w:p w14:paraId="16207637"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TESORERO MUNICIPAL</w:t>
            </w:r>
          </w:p>
        </w:tc>
      </w:tr>
      <w:tr w:rsidR="00847E2D" w:rsidRPr="00847E2D" w14:paraId="46DB4A6F" w14:textId="77777777" w:rsidTr="00E57790">
        <w:trPr>
          <w:trHeight w:val="163"/>
        </w:trPr>
        <w:tc>
          <w:tcPr>
            <w:tcW w:w="705" w:type="dxa"/>
            <w:shd w:val="clear" w:color="auto" w:fill="FFFFFF"/>
          </w:tcPr>
          <w:p w14:paraId="722DFE3A" w14:textId="77777777"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4</w:t>
            </w:r>
          </w:p>
        </w:tc>
        <w:tc>
          <w:tcPr>
            <w:tcW w:w="8143" w:type="dxa"/>
            <w:shd w:val="clear" w:color="auto" w:fill="FFFFFF"/>
          </w:tcPr>
          <w:p w14:paraId="697EF71F" w14:textId="77777777" w:rsidR="00847E2D" w:rsidRPr="00847E2D" w:rsidRDefault="00847E2D" w:rsidP="00847E2D">
            <w:pPr>
              <w:spacing w:after="0"/>
              <w:contextualSpacing/>
              <w:rPr>
                <w:rFonts w:ascii="Arial" w:hAnsi="Arial" w:cs="Arial"/>
                <w:sz w:val="16"/>
                <w:szCs w:val="16"/>
              </w:rPr>
            </w:pPr>
            <w:r w:rsidRPr="00847E2D">
              <w:rPr>
                <w:rFonts w:ascii="Arial" w:hAnsi="Arial" w:cs="Arial"/>
                <w:sz w:val="16"/>
                <w:szCs w:val="16"/>
              </w:rPr>
              <w:t>CONTRALOR MUNICIPAL</w:t>
            </w:r>
          </w:p>
        </w:tc>
      </w:tr>
      <w:tr w:rsidR="00DA1937" w:rsidRPr="00DA1937" w14:paraId="15368975" w14:textId="77777777" w:rsidTr="00E57790">
        <w:tc>
          <w:tcPr>
            <w:tcW w:w="8848" w:type="dxa"/>
            <w:gridSpan w:val="2"/>
            <w:shd w:val="clear" w:color="auto" w:fill="FFFFFF"/>
          </w:tcPr>
          <w:p w14:paraId="65C36CEC" w14:textId="77777777" w:rsidR="00DA1937" w:rsidRPr="00DA1937" w:rsidRDefault="00DA1937" w:rsidP="001512AD">
            <w:pPr>
              <w:spacing w:after="0"/>
              <w:contextualSpacing/>
              <w:rPr>
                <w:rFonts w:ascii="Arial" w:hAnsi="Arial" w:cs="Arial"/>
                <w:b/>
                <w:sz w:val="16"/>
                <w:szCs w:val="16"/>
              </w:rPr>
            </w:pPr>
            <w:r w:rsidRPr="00DA1937">
              <w:rPr>
                <w:rFonts w:ascii="Arial" w:hAnsi="Arial" w:cs="Arial"/>
                <w:b/>
                <w:sz w:val="20"/>
                <w:szCs w:val="20"/>
                <w:lang w:val="es-MX"/>
              </w:rPr>
              <w:lastRenderedPageBreak/>
              <w:t xml:space="preserve">Partes relacionadas indirectas </w:t>
            </w:r>
          </w:p>
        </w:tc>
      </w:tr>
      <w:tr w:rsidR="00E92A07" w:rsidRPr="00847E2D" w14:paraId="33BCD0AE" w14:textId="77777777" w:rsidTr="00D3157F">
        <w:tc>
          <w:tcPr>
            <w:tcW w:w="705" w:type="dxa"/>
            <w:shd w:val="clear" w:color="auto" w:fill="auto"/>
          </w:tcPr>
          <w:p w14:paraId="6843FA4F"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1</w:t>
            </w:r>
          </w:p>
        </w:tc>
        <w:tc>
          <w:tcPr>
            <w:tcW w:w="8143" w:type="dxa"/>
            <w:shd w:val="clear" w:color="auto" w:fill="auto"/>
          </w:tcPr>
          <w:p w14:paraId="12E69A5E"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CONGRESO DEL ESTADO DE MICHOACÁN</w:t>
            </w:r>
          </w:p>
        </w:tc>
      </w:tr>
      <w:tr w:rsidR="00E92A07" w:rsidRPr="00847E2D" w14:paraId="0F15EEDB" w14:textId="77777777" w:rsidTr="00D3157F">
        <w:tc>
          <w:tcPr>
            <w:tcW w:w="705" w:type="dxa"/>
            <w:shd w:val="clear" w:color="auto" w:fill="auto"/>
          </w:tcPr>
          <w:p w14:paraId="6D9E7674"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2</w:t>
            </w:r>
          </w:p>
        </w:tc>
        <w:tc>
          <w:tcPr>
            <w:tcW w:w="8143" w:type="dxa"/>
            <w:shd w:val="clear" w:color="auto" w:fill="auto"/>
          </w:tcPr>
          <w:p w14:paraId="733338C6"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AUDITORIA SUPERIOR DE MICHOACÁN</w:t>
            </w:r>
          </w:p>
        </w:tc>
      </w:tr>
      <w:tr w:rsidR="00E92A07" w:rsidRPr="00847E2D" w14:paraId="1A795092" w14:textId="77777777" w:rsidTr="00D3157F">
        <w:tc>
          <w:tcPr>
            <w:tcW w:w="705" w:type="dxa"/>
            <w:shd w:val="clear" w:color="auto" w:fill="auto"/>
          </w:tcPr>
          <w:p w14:paraId="577902D3"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3</w:t>
            </w:r>
          </w:p>
        </w:tc>
        <w:tc>
          <w:tcPr>
            <w:tcW w:w="8143" w:type="dxa"/>
            <w:shd w:val="clear" w:color="auto" w:fill="auto"/>
          </w:tcPr>
          <w:p w14:paraId="586E4C7E"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AUDITORIA SUPERIOR DE LA FEDERACIÓN</w:t>
            </w:r>
          </w:p>
        </w:tc>
      </w:tr>
      <w:tr w:rsidR="00E92A07" w:rsidRPr="00847E2D" w14:paraId="0360269C" w14:textId="77777777" w:rsidTr="00D3157F">
        <w:tc>
          <w:tcPr>
            <w:tcW w:w="705" w:type="dxa"/>
            <w:shd w:val="clear" w:color="auto" w:fill="auto"/>
          </w:tcPr>
          <w:p w14:paraId="3B14BFDD"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4</w:t>
            </w:r>
          </w:p>
        </w:tc>
        <w:tc>
          <w:tcPr>
            <w:tcW w:w="8143" w:type="dxa"/>
            <w:shd w:val="clear" w:color="auto" w:fill="auto"/>
          </w:tcPr>
          <w:p w14:paraId="26115E6C"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 HACIENDA Y CRÉDITO PÚBLICO</w:t>
            </w:r>
          </w:p>
        </w:tc>
      </w:tr>
      <w:tr w:rsidR="00E92A07" w:rsidRPr="00847E2D" w14:paraId="47CE980F" w14:textId="77777777" w:rsidTr="00D3157F">
        <w:tc>
          <w:tcPr>
            <w:tcW w:w="705" w:type="dxa"/>
            <w:shd w:val="clear" w:color="auto" w:fill="auto"/>
          </w:tcPr>
          <w:p w14:paraId="1AB5EC31"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5</w:t>
            </w:r>
          </w:p>
        </w:tc>
        <w:tc>
          <w:tcPr>
            <w:tcW w:w="8143" w:type="dxa"/>
            <w:shd w:val="clear" w:color="auto" w:fill="auto"/>
          </w:tcPr>
          <w:p w14:paraId="5032CC25"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 FINANZAS Y ADMINISTRACIÓN DEL GOBIERNO DEL ESTADO DE MICHOACÁN</w:t>
            </w:r>
          </w:p>
        </w:tc>
      </w:tr>
      <w:tr w:rsidR="00E92A07" w:rsidRPr="00847E2D" w14:paraId="6B2D3FA5" w14:textId="77777777" w:rsidTr="00D3157F">
        <w:tc>
          <w:tcPr>
            <w:tcW w:w="705" w:type="dxa"/>
            <w:shd w:val="clear" w:color="auto" w:fill="auto"/>
          </w:tcPr>
          <w:p w14:paraId="5BAC5183"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6</w:t>
            </w:r>
          </w:p>
        </w:tc>
        <w:tc>
          <w:tcPr>
            <w:tcW w:w="8143" w:type="dxa"/>
            <w:shd w:val="clear" w:color="auto" w:fill="auto"/>
          </w:tcPr>
          <w:p w14:paraId="7CBFF52A"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DEL BIENSTAR DELEGACIÓN MICHOACÁN.</w:t>
            </w:r>
          </w:p>
        </w:tc>
      </w:tr>
      <w:tr w:rsidR="00E92A07" w:rsidRPr="00847E2D" w14:paraId="2B17371B" w14:textId="77777777" w:rsidTr="00D3157F">
        <w:tc>
          <w:tcPr>
            <w:tcW w:w="705" w:type="dxa"/>
            <w:shd w:val="clear" w:color="auto" w:fill="auto"/>
          </w:tcPr>
          <w:p w14:paraId="41EF92A7"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7</w:t>
            </w:r>
          </w:p>
        </w:tc>
        <w:tc>
          <w:tcPr>
            <w:tcW w:w="8143" w:type="dxa"/>
            <w:shd w:val="clear" w:color="auto" w:fill="auto"/>
          </w:tcPr>
          <w:p w14:paraId="1ED9F84C"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INSTITUTO NACIONAL DE TRANSPARENCIA Y ACCESO A LA INFORMACIÓN</w:t>
            </w:r>
          </w:p>
        </w:tc>
      </w:tr>
    </w:tbl>
    <w:p w14:paraId="34A9C2D4" w14:textId="77777777" w:rsidR="00E92A07" w:rsidRPr="00745572" w:rsidRDefault="00E92A07" w:rsidP="00E92A07">
      <w:pPr>
        <w:spacing w:after="0"/>
        <w:jc w:val="both"/>
        <w:rPr>
          <w:rFonts w:ascii="Arial" w:hAnsi="Arial" w:cs="Arial"/>
          <w:bCs/>
          <w:caps/>
          <w:sz w:val="20"/>
          <w:szCs w:val="20"/>
          <w:lang w:val="es-MX"/>
        </w:rPr>
      </w:pPr>
    </w:p>
    <w:p w14:paraId="6FA40572" w14:textId="0F21899E" w:rsidR="00E92A07" w:rsidRPr="00745572" w:rsidRDefault="00E92A07" w:rsidP="00E92A07">
      <w:pPr>
        <w:spacing w:after="0"/>
        <w:jc w:val="both"/>
        <w:rPr>
          <w:rFonts w:ascii="Arial" w:hAnsi="Arial" w:cs="Arial"/>
          <w:bCs/>
          <w:caps/>
          <w:sz w:val="20"/>
          <w:szCs w:val="20"/>
          <w:u w:val="single"/>
          <w:lang w:val="es-MX"/>
        </w:rPr>
      </w:pPr>
    </w:p>
    <w:p w14:paraId="0271DCBB" w14:textId="77777777" w:rsidR="00E92A07" w:rsidRPr="00F86A21" w:rsidRDefault="00E92A07" w:rsidP="00E92A07">
      <w:pPr>
        <w:spacing w:after="0"/>
        <w:jc w:val="both"/>
        <w:rPr>
          <w:rFonts w:ascii="Arial" w:hAnsi="Arial" w:cs="Arial"/>
          <w:b/>
          <w:bCs/>
          <w:color w:val="002060"/>
          <w:sz w:val="20"/>
          <w:szCs w:val="20"/>
          <w:lang w:val="es-MX"/>
        </w:rPr>
      </w:pPr>
    </w:p>
    <w:p w14:paraId="652D9E37" w14:textId="77777777" w:rsidR="00E92A07" w:rsidRPr="00F86A21" w:rsidRDefault="00E92A07" w:rsidP="00E92A07">
      <w:pPr>
        <w:spacing w:after="0"/>
        <w:jc w:val="both"/>
        <w:rPr>
          <w:rFonts w:ascii="Arial" w:hAnsi="Arial" w:cs="Arial"/>
          <w:b/>
          <w:bCs/>
          <w:caps/>
          <w:color w:val="002060"/>
          <w:sz w:val="20"/>
          <w:szCs w:val="20"/>
          <w:lang w:val="es-MX"/>
        </w:rPr>
      </w:pPr>
      <w:r w:rsidRPr="00F86A21">
        <w:rPr>
          <w:rFonts w:ascii="Arial" w:hAnsi="Arial" w:cs="Arial"/>
          <w:b/>
          <w:bCs/>
          <w:color w:val="002060"/>
          <w:sz w:val="20"/>
          <w:szCs w:val="20"/>
          <w:lang w:val="es-MX"/>
        </w:rPr>
        <w:t xml:space="preserve">16.- </w:t>
      </w:r>
      <w:r w:rsidRPr="00F86A21">
        <w:rPr>
          <w:rFonts w:ascii="Arial" w:hAnsi="Arial" w:cs="Arial"/>
          <w:b/>
          <w:bCs/>
          <w:caps/>
          <w:color w:val="002060"/>
          <w:sz w:val="20"/>
          <w:szCs w:val="20"/>
          <w:lang w:val="es-MX"/>
        </w:rPr>
        <w:t>Responsabilidad sobre la presentación razonable de la información contable</w:t>
      </w:r>
    </w:p>
    <w:p w14:paraId="221B8B3C" w14:textId="77777777" w:rsidR="00E92A07" w:rsidRPr="00745572" w:rsidRDefault="00E92A07" w:rsidP="00E92A07">
      <w:pPr>
        <w:spacing w:after="0"/>
        <w:jc w:val="both"/>
        <w:rPr>
          <w:rFonts w:ascii="Arial" w:hAnsi="Arial" w:cs="Arial"/>
          <w:b/>
          <w:bCs/>
          <w:sz w:val="20"/>
          <w:szCs w:val="20"/>
          <w:lang w:val="es-MX"/>
        </w:rPr>
      </w:pPr>
    </w:p>
    <w:p w14:paraId="15B952D1" w14:textId="77777777" w:rsidR="00E92A07"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Bajo protesta de decir verdad declaramos que los Estados Financieros y sus Notas, del </w:t>
      </w:r>
      <w:r w:rsidRPr="00331BCB">
        <w:rPr>
          <w:rFonts w:ascii="Arial" w:hAnsi="Arial" w:cs="Arial"/>
          <w:bCs/>
          <w:sz w:val="20"/>
          <w:szCs w:val="20"/>
        </w:rPr>
        <w:t>ente</w:t>
      </w:r>
      <w:r w:rsidRPr="00745572">
        <w:rPr>
          <w:rFonts w:ascii="Arial" w:hAnsi="Arial" w:cs="Arial"/>
          <w:bCs/>
          <w:sz w:val="20"/>
          <w:szCs w:val="20"/>
          <w:lang w:val="es-MX"/>
        </w:rPr>
        <w:t>, son razonablemente correctos y son responsabilidad del emisor.</w:t>
      </w:r>
    </w:p>
    <w:p w14:paraId="01AAE37D" w14:textId="77777777" w:rsidR="00E92A07" w:rsidRPr="00745572" w:rsidRDefault="00E92A07" w:rsidP="00E92A07">
      <w:pPr>
        <w:spacing w:after="0"/>
        <w:jc w:val="both"/>
        <w:rPr>
          <w:rFonts w:ascii="Arial" w:hAnsi="Arial" w:cs="Arial"/>
          <w:bCs/>
          <w:sz w:val="20"/>
          <w:szCs w:val="20"/>
          <w:lang w:val="es-MX"/>
        </w:rPr>
      </w:pPr>
    </w:p>
    <w:p w14:paraId="13E5D16F" w14:textId="77777777" w:rsidR="00E92A07" w:rsidRPr="00745572" w:rsidRDefault="00E92A07" w:rsidP="00E92A07">
      <w:pPr>
        <w:spacing w:after="0"/>
        <w:jc w:val="both"/>
        <w:rPr>
          <w:rFonts w:ascii="Arial" w:hAnsi="Arial" w:cs="Arial"/>
          <w:b/>
          <w:i/>
          <w:iCs/>
          <w:sz w:val="20"/>
          <w:szCs w:val="20"/>
          <w:lang w:val="es-MX"/>
        </w:rPr>
      </w:pPr>
      <w:r w:rsidRPr="00745572">
        <w:rPr>
          <w:rFonts w:ascii="Arial" w:hAnsi="Arial" w:cs="Arial"/>
          <w:i/>
          <w:sz w:val="20"/>
          <w:szCs w:val="20"/>
          <w:lang w:val="es-ES_tradnl"/>
        </w:rPr>
        <w:t xml:space="preserve">Los funcionarios que rubrican los presentes Estados Financieros declaran que: </w:t>
      </w:r>
      <w:r w:rsidRPr="00745572">
        <w:rPr>
          <w:rFonts w:ascii="Arial" w:hAnsi="Arial" w:cs="Arial"/>
          <w:b/>
          <w:i/>
          <w:iCs/>
          <w:sz w:val="20"/>
          <w:szCs w:val="20"/>
          <w:lang w:val="es-MX"/>
        </w:rPr>
        <w:t>“Bajo protesta de decir verdad declaramos que los Estados Financieros y sus notas, son razonablemente correctos y son responsabilidad del emisor”.</w:t>
      </w:r>
    </w:p>
    <w:p w14:paraId="72A04A71" w14:textId="77777777" w:rsidR="00E92A07" w:rsidRDefault="00E92A07" w:rsidP="00E92A07">
      <w:pPr>
        <w:spacing w:after="0"/>
        <w:jc w:val="both"/>
        <w:rPr>
          <w:rFonts w:ascii="Arial" w:hAnsi="Arial" w:cs="Arial"/>
          <w:bCs/>
          <w:caps/>
          <w:sz w:val="20"/>
          <w:szCs w:val="20"/>
          <w:lang w:val="es-MX"/>
        </w:rPr>
      </w:pPr>
    </w:p>
    <w:p w14:paraId="0A54CDF6" w14:textId="40775782" w:rsidR="00E92A07" w:rsidRPr="00745572" w:rsidRDefault="00E92A07" w:rsidP="00E92A07">
      <w:pPr>
        <w:spacing w:after="0"/>
        <w:jc w:val="both"/>
        <w:rPr>
          <w:rFonts w:ascii="Arial" w:hAnsi="Arial" w:cs="Arial"/>
          <w:bCs/>
          <w:caps/>
          <w:sz w:val="20"/>
          <w:szCs w:val="20"/>
          <w:u w:val="single"/>
          <w:lang w:val="es-MX"/>
        </w:rPr>
      </w:pPr>
    </w:p>
    <w:p w14:paraId="726E020C" w14:textId="77777777" w:rsidR="00E92A07" w:rsidRPr="00D325C9" w:rsidRDefault="00E92A07" w:rsidP="00AB2086">
      <w:pPr>
        <w:tabs>
          <w:tab w:val="center" w:pos="4419"/>
          <w:tab w:val="left" w:pos="6353"/>
        </w:tabs>
        <w:rPr>
          <w:rFonts w:ascii="Arial" w:hAnsi="Arial" w:cs="Arial"/>
          <w:b/>
          <w:sz w:val="24"/>
          <w:szCs w:val="24"/>
        </w:rPr>
      </w:pPr>
    </w:p>
    <w:p w14:paraId="01518298" w14:textId="77777777" w:rsidR="00F02809" w:rsidRDefault="007A1B58" w:rsidP="007A1B58">
      <w:pPr>
        <w:spacing w:before="240"/>
        <w:jc w:val="center"/>
        <w:rPr>
          <w:rFonts w:ascii="Arial" w:hAnsi="Arial" w:cs="Arial"/>
          <w:b/>
          <w:color w:val="002060"/>
          <w:sz w:val="24"/>
          <w:szCs w:val="24"/>
        </w:rPr>
      </w:pPr>
      <w:r w:rsidRPr="001171BD">
        <w:rPr>
          <w:rFonts w:ascii="Arial" w:hAnsi="Arial" w:cs="Arial"/>
          <w:b/>
          <w:color w:val="002060"/>
          <w:sz w:val="24"/>
          <w:szCs w:val="24"/>
        </w:rPr>
        <w:t>B</w:t>
      </w:r>
      <w:r w:rsidR="00F02809" w:rsidRPr="001171BD">
        <w:rPr>
          <w:rFonts w:ascii="Arial" w:hAnsi="Arial" w:cs="Arial"/>
          <w:b/>
          <w:color w:val="002060"/>
          <w:sz w:val="24"/>
          <w:szCs w:val="24"/>
        </w:rPr>
        <w:t>) NOTAS DE DESGLOSE:</w:t>
      </w:r>
    </w:p>
    <w:p w14:paraId="2F0BBAFD" w14:textId="77777777" w:rsidR="00AB2086" w:rsidRPr="001171BD" w:rsidRDefault="00AB2086" w:rsidP="007A1B58">
      <w:pPr>
        <w:spacing w:before="240"/>
        <w:jc w:val="center"/>
        <w:rPr>
          <w:rFonts w:ascii="Arial" w:hAnsi="Arial" w:cs="Arial"/>
          <w:b/>
          <w:color w:val="002060"/>
          <w:sz w:val="24"/>
          <w:szCs w:val="24"/>
        </w:rPr>
      </w:pPr>
    </w:p>
    <w:p w14:paraId="70115779"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 NOTAS AL ESTADO DE ACTIVIDADES</w:t>
      </w:r>
    </w:p>
    <w:p w14:paraId="6455A0F2"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INGRESOS Y OTROS BENEFICIOS</w:t>
      </w:r>
    </w:p>
    <w:p w14:paraId="440C605F"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29D9EB0A"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INGRESOS DE GESTIÓN</w:t>
      </w:r>
    </w:p>
    <w:p w14:paraId="281A9FE6"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2074F60D" w14:textId="49E0889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4.1.1. El rubro de </w:t>
      </w:r>
      <w:r w:rsidRPr="00D325C9">
        <w:rPr>
          <w:rFonts w:ascii="Arial" w:hAnsi="Arial" w:cs="Arial"/>
          <w:b/>
          <w:sz w:val="20"/>
          <w:szCs w:val="20"/>
        </w:rPr>
        <w:t>IMPUESTOS</w:t>
      </w:r>
      <w:r w:rsidRPr="00D325C9">
        <w:rPr>
          <w:rFonts w:ascii="Arial" w:hAnsi="Arial" w:cs="Arial"/>
          <w:sz w:val="20"/>
          <w:szCs w:val="20"/>
        </w:rPr>
        <w:t xml:space="preserve">; refleja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5,484,477.00</w:t>
      </w:r>
      <w:r w:rsidRPr="00836572">
        <w:rPr>
          <w:rFonts w:ascii="Arial" w:hAnsi="Arial" w:cs="Arial"/>
          <w:b/>
          <w:bCs/>
          <w:sz w:val="20"/>
          <w:szCs w:val="20"/>
        </w:rPr>
        <w:t xml:space="preserve"> (</w:t>
      </w:r>
      <w:r w:rsidR="00023DFF">
        <w:rPr>
          <w:rFonts w:ascii="Arial" w:hAnsi="Arial" w:cs="Arial"/>
          <w:b/>
          <w:bCs/>
          <w:sz w:val="20"/>
          <w:szCs w:val="20"/>
        </w:rPr>
        <w:t xml:space="preserve">Cinco Millones Cuatrocientos Ochenta y Cuatro Mil Cuatrocientos Setenta y Siete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representa el </w:t>
      </w:r>
      <w:r w:rsidRPr="00D325C9">
        <w:rPr>
          <w:rFonts w:ascii="Arial" w:eastAsia="Times New Roman" w:hAnsi="Arial" w:cs="Arial"/>
          <w:bCs/>
          <w:sz w:val="20"/>
          <w:szCs w:val="20"/>
          <w:lang w:eastAsia="es-MX"/>
        </w:rPr>
        <w:lastRenderedPageBreak/>
        <w:t xml:space="preserve">total </w:t>
      </w:r>
      <w:r w:rsidRPr="00D325C9">
        <w:rPr>
          <w:rFonts w:ascii="Arial" w:hAnsi="Arial" w:cs="Arial"/>
          <w:sz w:val="20"/>
          <w:szCs w:val="20"/>
        </w:rPr>
        <w:t xml:space="preserve">de las contribuciones establecidas en Ley que pagan las personas físicas y/o morales, que se encuentran en la situación jurídica o de hecho prevista por la misma y que son distintas de las aportaciones de seguridad social, contribuciones de mejoras y derechos. </w:t>
      </w:r>
    </w:p>
    <w:p w14:paraId="42100CBE" w14:textId="247D3A4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4.1.2 En el rubro de </w:t>
      </w:r>
      <w:r w:rsidRPr="00D325C9">
        <w:rPr>
          <w:rFonts w:ascii="Arial" w:hAnsi="Arial" w:cs="Arial"/>
          <w:b/>
          <w:bCs/>
          <w:sz w:val="20"/>
          <w:szCs w:val="20"/>
        </w:rPr>
        <w:t>CUOTAS Y APORTACIONES DE SEGURIDAD SOCIAL</w:t>
      </w:r>
      <w:r w:rsidRPr="00D325C9">
        <w:rPr>
          <w:rFonts w:ascii="Arial" w:hAnsi="Arial" w:cs="Arial"/>
          <w:sz w:val="20"/>
          <w:szCs w:val="20"/>
        </w:rPr>
        <w:t xml:space="preserve">; se registra un de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comprende el importe de las contribuciones establecidas en Ley a cargo de personas que son sustituidas por el Estado en el cumplimiento de obligaciones fijadas por la Ley en la materia de seguridad social o a las personas que se beneficien en forma especial por servicios de seguridad social proporcionados por el mismo Estado. </w:t>
      </w:r>
    </w:p>
    <w:p w14:paraId="7CC59B74" w14:textId="1CC3AF3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4.1.3 El rubro de </w:t>
      </w:r>
      <w:r w:rsidRPr="00D325C9">
        <w:rPr>
          <w:rFonts w:ascii="Arial" w:hAnsi="Arial" w:cs="Arial"/>
          <w:b/>
          <w:sz w:val="20"/>
          <w:szCs w:val="20"/>
        </w:rPr>
        <w:t>CONTRIBUCIONES DE MEJORAS;</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43E9A774" w14:textId="7D65989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4.1.4 En el rubro de </w:t>
      </w:r>
      <w:r w:rsidRPr="00D325C9">
        <w:rPr>
          <w:rFonts w:ascii="Arial" w:hAnsi="Arial" w:cs="Arial"/>
          <w:b/>
          <w:sz w:val="20"/>
          <w:szCs w:val="20"/>
        </w:rPr>
        <w:t>DERECHOS</w:t>
      </w:r>
      <w:r w:rsidRPr="00D325C9">
        <w:rPr>
          <w:rFonts w:ascii="Arial" w:hAnsi="Arial" w:cs="Arial"/>
          <w:sz w:val="20"/>
          <w:szCs w:val="20"/>
        </w:rPr>
        <w:t xml:space="preserve">; se indica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3,735,994.14</w:t>
      </w:r>
      <w:r w:rsidRPr="00836572">
        <w:rPr>
          <w:rFonts w:ascii="Arial" w:hAnsi="Arial" w:cs="Arial"/>
          <w:b/>
          <w:bCs/>
          <w:sz w:val="20"/>
          <w:szCs w:val="20"/>
        </w:rPr>
        <w:t xml:space="preserve"> (</w:t>
      </w:r>
      <w:r w:rsidR="00023DFF">
        <w:rPr>
          <w:rFonts w:ascii="Arial" w:hAnsi="Arial" w:cs="Arial"/>
          <w:b/>
          <w:bCs/>
          <w:sz w:val="20"/>
          <w:szCs w:val="20"/>
        </w:rPr>
        <w:t>Tres Millones Setecientos Treinta y Cinco Mil Novecientos Noventa y Cuatro Pesos 14/100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75C9DFC9" w14:textId="7FBF3D4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71,806.10</w:t>
      </w:r>
      <w:r w:rsidRPr="00836572">
        <w:rPr>
          <w:rFonts w:ascii="Arial" w:hAnsi="Arial" w:cs="Arial"/>
          <w:b/>
          <w:bCs/>
          <w:sz w:val="20"/>
          <w:szCs w:val="20"/>
        </w:rPr>
        <w:t xml:space="preserve"> (</w:t>
      </w:r>
      <w:r w:rsidR="00023DFF">
        <w:rPr>
          <w:rFonts w:ascii="Arial" w:hAnsi="Arial" w:cs="Arial"/>
          <w:b/>
          <w:bCs/>
          <w:sz w:val="20"/>
          <w:szCs w:val="20"/>
        </w:rPr>
        <w:t xml:space="preserve">Setenta y Un Mil Ochocientos Seis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10/100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5C9B0945" w14:textId="61CF5D3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4.1.6 En el rubro de </w:t>
      </w:r>
      <w:r w:rsidRPr="00D325C9">
        <w:rPr>
          <w:rFonts w:ascii="Arial" w:hAnsi="Arial" w:cs="Arial"/>
          <w:b/>
          <w:sz w:val="20"/>
          <w:szCs w:val="20"/>
        </w:rPr>
        <w:t>APROVECHAMIENTOS;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668,762.40</w:t>
      </w:r>
      <w:r w:rsidRPr="00836572">
        <w:rPr>
          <w:rFonts w:ascii="Arial" w:hAnsi="Arial" w:cs="Arial"/>
          <w:b/>
          <w:bCs/>
          <w:sz w:val="20"/>
          <w:szCs w:val="20"/>
        </w:rPr>
        <w:t xml:space="preserve"> (</w:t>
      </w:r>
      <w:r w:rsidR="00023DFF">
        <w:rPr>
          <w:rFonts w:ascii="Arial" w:hAnsi="Arial" w:cs="Arial"/>
          <w:b/>
          <w:bCs/>
          <w:sz w:val="20"/>
          <w:szCs w:val="20"/>
        </w:rPr>
        <w:t xml:space="preserve">Seiscientos Sesenta y Ocho Mil Setecientos Sesenta y Dos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40/100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se registra el importe de los ingresos que percibe el Ente Público por funciones de derecho público distintos de las contribuciones, los ingresos derivados de financiamientos y de los que obtengan los organismos descentralizados y las empresas de participación estatal y municipal. </w:t>
      </w:r>
    </w:p>
    <w:p w14:paraId="42BF8198" w14:textId="3560AFB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47DB82C7" w14:textId="77777777" w:rsidR="007A1B58" w:rsidRPr="00D325C9" w:rsidRDefault="007A1B58" w:rsidP="007A1B58">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4B34EEF9"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48C0A8C3" w14:textId="5995817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33,053,758.71</w:t>
      </w:r>
      <w:r w:rsidRPr="00836572">
        <w:rPr>
          <w:rFonts w:ascii="Arial" w:hAnsi="Arial" w:cs="Arial"/>
          <w:b/>
          <w:bCs/>
          <w:sz w:val="20"/>
          <w:szCs w:val="20"/>
        </w:rPr>
        <w:t xml:space="preserve"> (</w:t>
      </w:r>
      <w:r w:rsidR="00023DFF">
        <w:rPr>
          <w:rFonts w:ascii="Arial" w:hAnsi="Arial" w:cs="Arial"/>
          <w:b/>
          <w:bCs/>
          <w:sz w:val="20"/>
          <w:szCs w:val="20"/>
        </w:rPr>
        <w:t>Treinta y Tres Millones Cincuenta y Tres Mil Setecientos Cincuenta y Ocho Pesos 71/100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221726AB" w14:textId="7FD0C62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339,660.00</w:t>
      </w:r>
      <w:r w:rsidRPr="00836572">
        <w:rPr>
          <w:rFonts w:ascii="Arial" w:hAnsi="Arial" w:cs="Arial"/>
          <w:b/>
          <w:bCs/>
          <w:sz w:val="20"/>
          <w:szCs w:val="20"/>
        </w:rPr>
        <w:t xml:space="preserve"> (</w:t>
      </w:r>
      <w:r w:rsidR="00023DFF">
        <w:rPr>
          <w:rFonts w:ascii="Arial" w:hAnsi="Arial" w:cs="Arial"/>
          <w:b/>
          <w:bCs/>
          <w:sz w:val="20"/>
          <w:szCs w:val="20"/>
        </w:rPr>
        <w:t xml:space="preserve">Trescientos Treinta y Nueve Mil Seiscientos Sesenta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6D334230"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INGRESOS Y BENEFICIOS</w:t>
      </w:r>
    </w:p>
    <w:p w14:paraId="627F23FF"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4294D184" w14:textId="1B8331A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4.3.1. En el rubro de </w:t>
      </w:r>
      <w:r w:rsidRPr="00D325C9">
        <w:rPr>
          <w:rFonts w:ascii="Arial" w:hAnsi="Arial" w:cs="Arial"/>
          <w:b/>
          <w:sz w:val="20"/>
          <w:szCs w:val="20"/>
        </w:rPr>
        <w:t>INGRESOS FINANCIEROS</w:t>
      </w:r>
      <w:r w:rsidRPr="00D325C9">
        <w:rPr>
          <w:rFonts w:ascii="Arial" w:hAnsi="Arial" w:cs="Arial"/>
          <w:sz w:val="20"/>
          <w:szCs w:val="20"/>
        </w:rPr>
        <w:t xml:space="preserve">; con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 xml:space="preserve">importe de los ingresos por concepto de intereses ganados por la posesión de títulos, valores y demás instrumentos financieros, entre otros. </w:t>
      </w:r>
    </w:p>
    <w:p w14:paraId="623693A9" w14:textId="41774F5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4.3.2. El rubro de </w:t>
      </w:r>
      <w:r w:rsidRPr="00D325C9">
        <w:rPr>
          <w:rFonts w:ascii="Arial" w:hAnsi="Arial" w:cs="Arial"/>
          <w:b/>
          <w:sz w:val="20"/>
          <w:szCs w:val="20"/>
        </w:rPr>
        <w:t>INCREMENTO POR VARIACIÓN DE INVENTARIOS;</w:t>
      </w:r>
      <w:r w:rsidRPr="00D325C9">
        <w:rPr>
          <w:rFonts w:ascii="Arial" w:hAnsi="Arial" w:cs="Arial"/>
          <w:sz w:val="20"/>
          <w:szCs w:val="20"/>
        </w:rPr>
        <w:t xml:space="preserve"> emite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 xml:space="preserve">la diferencia a favor entre el resultado en libros y el real de las existencias de inventarios al fin de cada período. </w:t>
      </w:r>
    </w:p>
    <w:p w14:paraId="62CBAB03" w14:textId="5EC2699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4.3.3. En el rubro </w:t>
      </w:r>
      <w:r w:rsidRPr="00D325C9">
        <w:rPr>
          <w:rFonts w:ascii="Arial" w:hAnsi="Arial" w:cs="Arial"/>
          <w:bCs/>
          <w:sz w:val="20"/>
          <w:szCs w:val="20"/>
        </w:rPr>
        <w:t>de</w:t>
      </w:r>
      <w:r w:rsidRPr="00D325C9">
        <w:rPr>
          <w:rFonts w:ascii="Arial" w:hAnsi="Arial" w:cs="Arial"/>
          <w:b/>
          <w:sz w:val="20"/>
          <w:szCs w:val="20"/>
        </w:rPr>
        <w:t xml:space="preserve"> DISMINUCIÓN DEL EXCESO DE ESTIMACIONES POR PÉRDIDA O DETERIORO U OBSOLESCENCIA;</w:t>
      </w:r>
      <w:r w:rsidRPr="00D325C9">
        <w:rPr>
          <w:rFonts w:ascii="Arial" w:hAnsi="Arial" w:cs="Arial"/>
          <w:sz w:val="20"/>
          <w:szCs w:val="20"/>
        </w:rPr>
        <w:t xml:space="preserve"> se identifica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 </w:t>
      </w:r>
    </w:p>
    <w:p w14:paraId="3A6C6C28" w14:textId="0919831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4.3.4. El rubro de </w:t>
      </w:r>
      <w:r w:rsidRPr="00D325C9">
        <w:rPr>
          <w:rFonts w:ascii="Arial" w:hAnsi="Arial" w:cs="Arial"/>
          <w:b/>
          <w:sz w:val="20"/>
          <w:szCs w:val="20"/>
        </w:rPr>
        <w:t>DISMINUCIÓN DEL EXCESO DE PROVISIONES;</w:t>
      </w:r>
      <w:r w:rsidRPr="00D325C9">
        <w:rPr>
          <w:rFonts w:ascii="Arial" w:hAnsi="Arial" w:cs="Arial"/>
          <w:sz w:val="20"/>
          <w:szCs w:val="20"/>
        </w:rPr>
        <w:t xml:space="preserv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w:t>
      </w:r>
      <w:r w:rsidRPr="00D325C9">
        <w:rPr>
          <w:rFonts w:ascii="Arial" w:hAnsi="Arial" w:cs="Arial"/>
          <w:sz w:val="20"/>
          <w:szCs w:val="20"/>
        </w:rPr>
        <w:t xml:space="preserve">comprende la disminución de la provisión que se establece anualmente por contingencia de pasivos. </w:t>
      </w:r>
    </w:p>
    <w:p w14:paraId="6C7DFABE" w14:textId="052B373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4.3.9 En el rubro de </w:t>
      </w:r>
      <w:r w:rsidRPr="00D325C9">
        <w:rPr>
          <w:rFonts w:ascii="Arial" w:hAnsi="Arial" w:cs="Arial"/>
          <w:b/>
          <w:sz w:val="20"/>
          <w:szCs w:val="20"/>
        </w:rPr>
        <w:t>OTROS INGRESOS Y BENEFICIOS VARIOS;</w:t>
      </w:r>
      <w:r w:rsidRPr="00D325C9">
        <w:rPr>
          <w:rFonts w:ascii="Arial" w:hAnsi="Arial" w:cs="Arial"/>
          <w:sz w:val="20"/>
          <w:szCs w:val="20"/>
        </w:rPr>
        <w:t xml:space="preserve"> se identifica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533,727.72</w:t>
      </w:r>
      <w:r w:rsidRPr="00836572">
        <w:rPr>
          <w:rFonts w:ascii="Arial" w:hAnsi="Arial" w:cs="Arial"/>
          <w:b/>
          <w:bCs/>
          <w:sz w:val="20"/>
          <w:szCs w:val="20"/>
        </w:rPr>
        <w:t xml:space="preserve"> (</w:t>
      </w:r>
      <w:r w:rsidR="00023DFF">
        <w:rPr>
          <w:rFonts w:ascii="Arial" w:hAnsi="Arial" w:cs="Arial"/>
          <w:b/>
          <w:bCs/>
          <w:sz w:val="20"/>
          <w:szCs w:val="20"/>
        </w:rPr>
        <w:t>Quinientos Treinta y Tres Mil Setecientos Veintisiete Pesos 72/100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conforma del valor total </w:t>
      </w:r>
      <w:r w:rsidRPr="00D325C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38093E6A" w14:textId="7913A7E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43,888,186.07</w:t>
      </w:r>
      <w:r w:rsidRPr="00836572">
        <w:rPr>
          <w:rFonts w:ascii="Arial" w:hAnsi="Arial" w:cs="Arial"/>
          <w:b/>
          <w:bCs/>
          <w:sz w:val="20"/>
          <w:szCs w:val="20"/>
        </w:rPr>
        <w:t xml:space="preserve"> (</w:t>
      </w:r>
      <w:r w:rsidR="00023DFF">
        <w:rPr>
          <w:rFonts w:ascii="Arial" w:hAnsi="Arial" w:cs="Arial"/>
          <w:b/>
          <w:bCs/>
          <w:sz w:val="20"/>
          <w:szCs w:val="20"/>
        </w:rPr>
        <w:t>Cuarenta y Tres Millones Ochocientos Ochenta y Ocho Mil Ciento Ochenta y Seis Pesos  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55AC37DB" w14:textId="77777777" w:rsidR="007A1B58" w:rsidRPr="008A05B3" w:rsidRDefault="007A1B58" w:rsidP="007A1B58">
      <w:pPr>
        <w:spacing w:before="240"/>
        <w:rPr>
          <w:rFonts w:ascii="Arial" w:hAnsi="Arial" w:cs="Arial"/>
          <w:b/>
          <w:color w:val="002060"/>
          <w:sz w:val="20"/>
          <w:szCs w:val="20"/>
        </w:rPr>
      </w:pPr>
      <w:r w:rsidRPr="008A05B3">
        <w:rPr>
          <w:rFonts w:ascii="Arial" w:hAnsi="Arial" w:cs="Arial"/>
          <w:b/>
          <w:color w:val="002060"/>
          <w:sz w:val="20"/>
          <w:szCs w:val="20"/>
        </w:rPr>
        <w:t>GASTOS Y OTRAS PÉRDIDAS</w:t>
      </w:r>
    </w:p>
    <w:p w14:paraId="4AE7B41C"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5F57110"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GASTOS DE FUNCIONAMIENTO</w:t>
      </w:r>
    </w:p>
    <w:p w14:paraId="23FF32F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105280B4" w14:textId="473CD45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13,313,026.09</w:t>
      </w:r>
      <w:r w:rsidRPr="00836572">
        <w:rPr>
          <w:rFonts w:ascii="Arial" w:hAnsi="Arial" w:cs="Arial"/>
          <w:b/>
          <w:bCs/>
          <w:sz w:val="20"/>
          <w:szCs w:val="20"/>
        </w:rPr>
        <w:t xml:space="preserve"> (</w:t>
      </w:r>
      <w:r w:rsidR="00023DFF">
        <w:rPr>
          <w:rFonts w:ascii="Arial" w:hAnsi="Arial" w:cs="Arial"/>
          <w:b/>
          <w:bCs/>
          <w:sz w:val="20"/>
          <w:szCs w:val="20"/>
        </w:rPr>
        <w:t xml:space="preserve">Trece Millones Trescientos Trece Mil </w:t>
      </w:r>
      <w:proofErr w:type="spellStart"/>
      <w:r w:rsidR="00023DFF">
        <w:rPr>
          <w:rFonts w:ascii="Arial" w:hAnsi="Arial" w:cs="Arial"/>
          <w:b/>
          <w:bCs/>
          <w:sz w:val="20"/>
          <w:szCs w:val="20"/>
        </w:rPr>
        <w:t>Veintiseis</w:t>
      </w:r>
      <w:proofErr w:type="spellEnd"/>
      <w:r w:rsidR="00023DFF">
        <w:rPr>
          <w:rFonts w:ascii="Arial" w:hAnsi="Arial" w:cs="Arial"/>
          <w:b/>
          <w:bCs/>
          <w:sz w:val="20"/>
          <w:szCs w:val="20"/>
        </w:rPr>
        <w:t xml:space="preserve"> </w:t>
      </w:r>
      <w:proofErr w:type="gramStart"/>
      <w:r w:rsidR="00023DFF">
        <w:rPr>
          <w:rFonts w:ascii="Arial" w:hAnsi="Arial" w:cs="Arial"/>
          <w:b/>
          <w:bCs/>
          <w:sz w:val="20"/>
          <w:szCs w:val="20"/>
        </w:rPr>
        <w:t>Pesos  9</w:t>
      </w:r>
      <w:proofErr w:type="gramEnd"/>
      <w:r w:rsidR="00023DFF">
        <w:rPr>
          <w:rFonts w:ascii="Arial" w:hAnsi="Arial" w:cs="Arial"/>
          <w:b/>
          <w:bCs/>
          <w:sz w:val="20"/>
          <w:szCs w:val="20"/>
        </w:rPr>
        <w:t>/100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4820267F" w14:textId="536FE94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4,514,279.63</w:t>
      </w:r>
      <w:r w:rsidRPr="00836572">
        <w:rPr>
          <w:rFonts w:ascii="Arial" w:hAnsi="Arial" w:cs="Arial"/>
          <w:b/>
          <w:bCs/>
          <w:sz w:val="20"/>
          <w:szCs w:val="20"/>
        </w:rPr>
        <w:t xml:space="preserve"> (</w:t>
      </w:r>
      <w:r w:rsidR="00023DFF">
        <w:rPr>
          <w:rFonts w:ascii="Arial" w:hAnsi="Arial" w:cs="Arial"/>
          <w:b/>
          <w:bCs/>
          <w:sz w:val="20"/>
          <w:szCs w:val="20"/>
        </w:rPr>
        <w:t xml:space="preserve">Cuatro Millones Quinientos Catorce Mil Doscientos Setenta y Nueve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63/100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1471BD51" w14:textId="7F8526A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9,808,058.69</w:t>
      </w:r>
      <w:r w:rsidRPr="00836572">
        <w:rPr>
          <w:rFonts w:ascii="Arial" w:hAnsi="Arial" w:cs="Arial"/>
          <w:b/>
          <w:bCs/>
          <w:sz w:val="20"/>
          <w:szCs w:val="20"/>
        </w:rPr>
        <w:t xml:space="preserve"> (</w:t>
      </w:r>
      <w:r w:rsidR="00023DFF">
        <w:rPr>
          <w:rFonts w:ascii="Arial" w:hAnsi="Arial" w:cs="Arial"/>
          <w:b/>
          <w:bCs/>
          <w:sz w:val="20"/>
          <w:szCs w:val="20"/>
        </w:rPr>
        <w:t xml:space="preserve">Nueve Millones Ochocientos Ocho Mil Cincuenta y Ocho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69/100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w:t>
      </w:r>
      <w:r w:rsidRPr="00D325C9">
        <w:rPr>
          <w:rFonts w:ascii="Arial" w:hAnsi="Arial" w:cs="Arial"/>
          <w:sz w:val="20"/>
          <w:szCs w:val="20"/>
        </w:rPr>
        <w:lastRenderedPageBreak/>
        <w:t xml:space="preserve">gasto por todo tipo de servicios que se contraten con particulares o instituciones del propio sector público; así como los servicios oficiales requeridos para el desempeño de actividades vinculadas con la función pública. </w:t>
      </w:r>
    </w:p>
    <w:p w14:paraId="6A788478"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TRANSFERENCIAS, ASIGNACIONES, SUBSIDIOS Y OTRAS AYUDAS</w:t>
      </w:r>
    </w:p>
    <w:p w14:paraId="2C7EEAB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1BFEBF94" w14:textId="1338EE63"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5.2.1 El rubro de </w:t>
      </w:r>
      <w:r w:rsidRPr="00D325C9">
        <w:rPr>
          <w:rFonts w:ascii="Arial" w:hAnsi="Arial" w:cs="Arial"/>
          <w:b/>
          <w:sz w:val="20"/>
          <w:szCs w:val="20"/>
        </w:rPr>
        <w:t>TRANSFERENCIAS INTERNAS Y ASIGNACIONES AL SECTOR PÚBLICO;</w:t>
      </w:r>
      <w:r w:rsidRPr="00D325C9">
        <w:rPr>
          <w:rFonts w:ascii="Arial" w:hAnsi="Arial" w:cs="Arial"/>
          <w:sz w:val="20"/>
          <w:szCs w:val="20"/>
        </w:rPr>
        <w:t xml:space="preserve"> muestra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17084F7C" w14:textId="69354FD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5.2.2. En el rubro de </w:t>
      </w:r>
      <w:r w:rsidRPr="00D325C9">
        <w:rPr>
          <w:rFonts w:ascii="Arial" w:hAnsi="Arial" w:cs="Arial"/>
          <w:b/>
          <w:sz w:val="20"/>
          <w:szCs w:val="20"/>
        </w:rPr>
        <w:t>TRANSFERENCIAS AL RESTO DEL SECTOR PÚBLICO;</w:t>
      </w:r>
      <w:r w:rsidRPr="00D325C9">
        <w:rPr>
          <w:rFonts w:ascii="Arial" w:hAnsi="Arial" w:cs="Arial"/>
          <w:sz w:val="20"/>
          <w:szCs w:val="20"/>
        </w:rPr>
        <w:t xml:space="preserve"> se registra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está constituida por el 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34DDFCCC" w14:textId="7A6255B9"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5.2.3 En el rubro de </w:t>
      </w:r>
      <w:r w:rsidRPr="00D325C9">
        <w:rPr>
          <w:rFonts w:ascii="Arial" w:hAnsi="Arial" w:cs="Arial"/>
          <w:b/>
          <w:sz w:val="20"/>
          <w:szCs w:val="20"/>
        </w:rPr>
        <w:t>SUBSIDIOS Y SUBVENCIONES;</w:t>
      </w:r>
      <w:r w:rsidRPr="00D325C9">
        <w:rPr>
          <w:rFonts w:ascii="Arial" w:hAnsi="Arial" w:cs="Arial"/>
          <w:sz w:val="20"/>
          <w:szCs w:val="20"/>
        </w:rPr>
        <w:t xml:space="preserve"> se considera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63,000.00</w:t>
      </w:r>
      <w:r w:rsidRPr="00836572">
        <w:rPr>
          <w:rFonts w:ascii="Arial" w:hAnsi="Arial" w:cs="Arial"/>
          <w:b/>
          <w:bCs/>
          <w:sz w:val="20"/>
          <w:szCs w:val="20"/>
        </w:rPr>
        <w:t xml:space="preserve"> (</w:t>
      </w:r>
      <w:r w:rsidR="00023DFF">
        <w:rPr>
          <w:rFonts w:ascii="Arial" w:hAnsi="Arial" w:cs="Arial"/>
          <w:b/>
          <w:bCs/>
          <w:sz w:val="20"/>
          <w:szCs w:val="20"/>
        </w:rPr>
        <w:t xml:space="preserve">Sesenta y Tres Mil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4337F327" w14:textId="0C6F3BCF"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1,837,865.45</w:t>
      </w:r>
      <w:r w:rsidRPr="00836572">
        <w:rPr>
          <w:rFonts w:ascii="Arial" w:hAnsi="Arial" w:cs="Arial"/>
          <w:b/>
          <w:bCs/>
          <w:sz w:val="20"/>
          <w:szCs w:val="20"/>
        </w:rPr>
        <w:t xml:space="preserve"> (</w:t>
      </w:r>
      <w:r w:rsidR="00023DFF">
        <w:rPr>
          <w:rFonts w:ascii="Arial" w:hAnsi="Arial" w:cs="Arial"/>
          <w:b/>
          <w:bCs/>
          <w:sz w:val="20"/>
          <w:szCs w:val="20"/>
        </w:rPr>
        <w:t xml:space="preserve">Un Millón Ochocientos Treinta y Siete Mil Ochocientos Sesenta y Cinco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45/100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5477FF3A" w14:textId="6EF08FF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5.2.5 En el rubro de </w:t>
      </w:r>
      <w:r w:rsidRPr="00D325C9">
        <w:rPr>
          <w:rFonts w:ascii="Arial" w:hAnsi="Arial" w:cs="Arial"/>
          <w:b/>
          <w:sz w:val="20"/>
          <w:szCs w:val="20"/>
        </w:rPr>
        <w:t>PENSIONES Y JUBILACIONES;</w:t>
      </w:r>
      <w:r w:rsidRPr="00D325C9">
        <w:rPr>
          <w:rFonts w:ascii="Arial" w:hAnsi="Arial" w:cs="Arial"/>
          <w:sz w:val="20"/>
          <w:szCs w:val="20"/>
        </w:rPr>
        <w:t xml:space="preserve"> se identifica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1A8728AB" w14:textId="3542F2F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5.2.6 El rubro de </w:t>
      </w:r>
      <w:r w:rsidRPr="00D325C9">
        <w:rPr>
          <w:rFonts w:ascii="Arial" w:hAnsi="Arial" w:cs="Arial"/>
          <w:b/>
          <w:sz w:val="20"/>
          <w:szCs w:val="20"/>
        </w:rPr>
        <w:t>TRANSFERENCIAS A FIDEICOMISOS, MANDATOS Y CONTRATOS ANÁLOGOS;</w:t>
      </w:r>
      <w:r w:rsidRPr="00D325C9">
        <w:rPr>
          <w:rFonts w:ascii="Arial" w:hAnsi="Arial" w:cs="Arial"/>
          <w:sz w:val="20"/>
          <w:szCs w:val="20"/>
        </w:rPr>
        <w:t xml:space="preserve"> arroja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gasto por transferencias a fideicomisos, mandatos y contratos análogos para que por cuenta del ente público ejecuten acciones que éstos les han encomendado. </w:t>
      </w:r>
    </w:p>
    <w:p w14:paraId="4E2FDE5E" w14:textId="3C2793F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5.2.7 En el rubro de </w:t>
      </w:r>
      <w:r w:rsidRPr="00D325C9">
        <w:rPr>
          <w:rFonts w:ascii="Arial" w:hAnsi="Arial" w:cs="Arial"/>
          <w:b/>
          <w:sz w:val="20"/>
          <w:szCs w:val="20"/>
        </w:rPr>
        <w:t>TRANSFERENCIAS A LA SEGURIDAD SOCIAL;</w:t>
      </w:r>
      <w:r w:rsidRPr="00D325C9">
        <w:rPr>
          <w:rFonts w:ascii="Arial" w:hAnsi="Arial" w:cs="Arial"/>
          <w:sz w:val="20"/>
          <w:szCs w:val="20"/>
        </w:rPr>
        <w:t xml:space="preserve"> se revela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1D72A979" w14:textId="761B541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5.2.8 El rubro de </w:t>
      </w:r>
      <w:r w:rsidRPr="00D325C9">
        <w:rPr>
          <w:rFonts w:ascii="Arial" w:hAnsi="Arial" w:cs="Arial"/>
          <w:b/>
          <w:sz w:val="20"/>
          <w:szCs w:val="20"/>
        </w:rPr>
        <w:t>DONATIVOS;</w:t>
      </w:r>
      <w:r w:rsidRPr="00D325C9">
        <w:rPr>
          <w:rFonts w:ascii="Arial" w:hAnsi="Arial" w:cs="Arial"/>
          <w:sz w:val="20"/>
          <w:szCs w:val="20"/>
        </w:rPr>
        <w:t xml:space="preserve"> indica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w:t>
      </w:r>
      <w:r w:rsidRPr="00D325C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52DC3AF5" w14:textId="5EBCBEAB"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5.2.9 En el rubro de </w:t>
      </w:r>
      <w:r w:rsidRPr="00D325C9">
        <w:rPr>
          <w:rFonts w:ascii="Arial" w:hAnsi="Arial" w:cs="Arial"/>
          <w:b/>
          <w:sz w:val="20"/>
          <w:szCs w:val="20"/>
        </w:rPr>
        <w:t>TRANSFERENCIAS AL EXTERIOR;</w:t>
      </w:r>
      <w:r w:rsidRPr="00D325C9">
        <w:rPr>
          <w:rFonts w:ascii="Arial" w:hAnsi="Arial" w:cs="Arial"/>
          <w:sz w:val="20"/>
          <w:szCs w:val="20"/>
        </w:rPr>
        <w:t xml:space="preserve"> se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65CEA51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PARTICIPACIONES Y APORTACIONES</w:t>
      </w:r>
    </w:p>
    <w:p w14:paraId="43A04643"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76B4492F" w14:textId="70CE5F54"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5.3.1 El rubro de </w:t>
      </w:r>
      <w:r w:rsidRPr="00D325C9">
        <w:rPr>
          <w:rFonts w:ascii="Arial" w:hAnsi="Arial" w:cs="Arial"/>
          <w:b/>
          <w:sz w:val="20"/>
          <w:szCs w:val="20"/>
        </w:rPr>
        <w:t>PARTICIPACIONES;</w:t>
      </w:r>
      <w:r w:rsidRPr="00D325C9">
        <w:rPr>
          <w:rFonts w:ascii="Arial" w:hAnsi="Arial" w:cs="Arial"/>
          <w:sz w:val="20"/>
          <w:szCs w:val="20"/>
        </w:rPr>
        <w:t xml:space="preserve"> con saldo por la cantidad de </w:t>
      </w:r>
      <w:r w:rsidRPr="00836572">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7D688FE6" w14:textId="511E001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5.3.2 En el rubro de </w:t>
      </w:r>
      <w:r w:rsidRPr="00D325C9">
        <w:rPr>
          <w:rFonts w:ascii="Arial" w:hAnsi="Arial" w:cs="Arial"/>
          <w:b/>
          <w:sz w:val="20"/>
          <w:szCs w:val="20"/>
        </w:rPr>
        <w:t>APORTACIONES;</w:t>
      </w:r>
      <w:r w:rsidRPr="00D325C9">
        <w:rPr>
          <w:rFonts w:ascii="Arial" w:hAnsi="Arial" w:cs="Arial"/>
          <w:sz w:val="20"/>
          <w:szCs w:val="20"/>
        </w:rPr>
        <w:t xml:space="preserve"> se presenta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se integra del i</w:t>
      </w:r>
      <w:r w:rsidRPr="00D325C9">
        <w:rPr>
          <w:rFonts w:ascii="Arial" w:hAnsi="Arial" w:cs="Arial"/>
          <w:sz w:val="20"/>
          <w:szCs w:val="20"/>
        </w:rPr>
        <w:t xml:space="preserve">mporte total del gasto por las aportaciones que corresponden a las Entidades Federativas y Municipios que se derivan del Sistema Nacional de Coordinación Fiscal. </w:t>
      </w:r>
    </w:p>
    <w:p w14:paraId="2F656643" w14:textId="02AB14A6"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5.3.3 El rubro de </w:t>
      </w:r>
      <w:r w:rsidRPr="00D325C9">
        <w:rPr>
          <w:rFonts w:ascii="Arial" w:hAnsi="Arial" w:cs="Arial"/>
          <w:b/>
          <w:sz w:val="20"/>
          <w:szCs w:val="20"/>
        </w:rPr>
        <w:t>CONVENIOS;</w:t>
      </w:r>
      <w:r w:rsidRPr="00D325C9">
        <w:rPr>
          <w:rFonts w:ascii="Arial" w:hAnsi="Arial" w:cs="Arial"/>
          <w:sz w:val="20"/>
          <w:szCs w:val="20"/>
        </w:rPr>
        <w:t xml:space="preserve">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6010EDFB"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INTERESES, COMISIONES Y OTROS GASTOS DE LA DEUDA PÚBLICA</w:t>
      </w:r>
    </w:p>
    <w:p w14:paraId="0486A7A1"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3CD97F1D" w14:textId="5795938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5.4.1 En el rubro de </w:t>
      </w:r>
      <w:r w:rsidRPr="00D325C9">
        <w:rPr>
          <w:rFonts w:ascii="Arial" w:hAnsi="Arial" w:cs="Arial"/>
          <w:b/>
          <w:sz w:val="20"/>
          <w:szCs w:val="20"/>
        </w:rPr>
        <w:t>INTERESES DE LA DEUDA PÚBLICA;</w:t>
      </w:r>
      <w:r w:rsidRPr="00D325C9">
        <w:rPr>
          <w:rFonts w:ascii="Arial" w:hAnsi="Arial" w:cs="Arial"/>
          <w:sz w:val="20"/>
          <w:szCs w:val="20"/>
        </w:rPr>
        <w:t xml:space="preserve"> se muestra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7EEE5B24" w14:textId="6167963E"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5.4.2 El rubro de </w:t>
      </w:r>
      <w:r w:rsidRPr="00D325C9">
        <w:rPr>
          <w:rFonts w:ascii="Arial" w:hAnsi="Arial" w:cs="Arial"/>
          <w:b/>
          <w:sz w:val="20"/>
          <w:szCs w:val="20"/>
        </w:rPr>
        <w:t>COMISIONES DE LA DEUDA PÚBLICA;</w:t>
      </w:r>
      <w:r w:rsidRPr="00D325C9">
        <w:rPr>
          <w:rFonts w:ascii="Arial" w:hAnsi="Arial" w:cs="Arial"/>
          <w:sz w:val="20"/>
          <w:szCs w:val="20"/>
        </w:rPr>
        <w:t xml:space="preserve"> muestra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en el cual se registra </w:t>
      </w:r>
      <w:r w:rsidRPr="00D325C9">
        <w:rPr>
          <w:rFonts w:ascii="Arial" w:hAnsi="Arial" w:cs="Arial"/>
          <w:sz w:val="20"/>
          <w:szCs w:val="20"/>
        </w:rPr>
        <w:t xml:space="preserve">el importe total del gasto por comisiones derivadas de los diversos créditos o financiamientos autorizados. </w:t>
      </w:r>
    </w:p>
    <w:p w14:paraId="192B6B97" w14:textId="54263EF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5.4.3 El rubro de </w:t>
      </w:r>
      <w:r w:rsidRPr="00D325C9">
        <w:rPr>
          <w:rFonts w:ascii="Arial" w:hAnsi="Arial" w:cs="Arial"/>
          <w:b/>
          <w:sz w:val="20"/>
          <w:szCs w:val="20"/>
        </w:rPr>
        <w:t>GASTOS DE LA DEUDA PÚBLICA;</w:t>
      </w:r>
      <w:r w:rsidRPr="00D325C9">
        <w:rPr>
          <w:rFonts w:ascii="Arial" w:hAnsi="Arial" w:cs="Arial"/>
          <w:sz w:val="20"/>
          <w:szCs w:val="20"/>
        </w:rPr>
        <w:t xml:space="preserv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integra del</w:t>
      </w:r>
      <w:r w:rsidRPr="00D325C9">
        <w:rPr>
          <w:rFonts w:ascii="Arial" w:hAnsi="Arial" w:cs="Arial"/>
          <w:sz w:val="20"/>
          <w:szCs w:val="20"/>
        </w:rPr>
        <w:t xml:space="preserve"> importe total de los gastos distintos de comisiones que se realizan por operaciones de deuda pública. </w:t>
      </w:r>
    </w:p>
    <w:p w14:paraId="31CB4EE8" w14:textId="699E4A8C"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5.4.4 En el rubro de </w:t>
      </w:r>
      <w:r w:rsidRPr="00D325C9">
        <w:rPr>
          <w:rFonts w:ascii="Arial" w:hAnsi="Arial" w:cs="Arial"/>
          <w:b/>
          <w:sz w:val="20"/>
          <w:szCs w:val="20"/>
        </w:rPr>
        <w:t>COSTO POR COBERTURAS;</w:t>
      </w:r>
      <w:r w:rsidRPr="00D325C9">
        <w:rPr>
          <w:rFonts w:ascii="Arial" w:hAnsi="Arial" w:cs="Arial"/>
          <w:sz w:val="20"/>
          <w:szCs w:val="20"/>
        </w:rPr>
        <w:t xml:space="preserve"> se contempla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5F9EE5F5" w14:textId="4C29898E"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5.4.5 El rubro de </w:t>
      </w:r>
      <w:r w:rsidRPr="00D325C9">
        <w:rPr>
          <w:rFonts w:ascii="Arial" w:hAnsi="Arial" w:cs="Arial"/>
          <w:b/>
          <w:sz w:val="20"/>
          <w:szCs w:val="20"/>
        </w:rPr>
        <w:t>APOYOS FINANCIEROS;</w:t>
      </w:r>
      <w:r w:rsidRPr="00D325C9">
        <w:rPr>
          <w:rFonts w:ascii="Arial" w:hAnsi="Arial" w:cs="Arial"/>
          <w:sz w:val="20"/>
          <w:szCs w:val="20"/>
        </w:rPr>
        <w:t xml:space="preserve"> ostenta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DE8D360"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GASTOS Y PÉRDIDAS EXTRAORDINARIAS</w:t>
      </w:r>
    </w:p>
    <w:p w14:paraId="1801EEE2"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1D3601E3" w14:textId="6A34C0F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5.5.1 En el rubro de </w:t>
      </w:r>
      <w:r w:rsidRPr="00D325C9">
        <w:rPr>
          <w:rFonts w:ascii="Arial" w:hAnsi="Arial" w:cs="Arial"/>
          <w:b/>
          <w:sz w:val="20"/>
          <w:szCs w:val="20"/>
        </w:rPr>
        <w:t xml:space="preserve">ESTIMACIONES, DEPRECIACIONES, DETERIOROS, OBSOLESCENCIA Y AMORTIZACIONES; </w:t>
      </w:r>
      <w:r w:rsidRPr="00D325C9">
        <w:rPr>
          <w:rFonts w:ascii="Arial" w:hAnsi="Arial" w:cs="Arial"/>
          <w:sz w:val="20"/>
          <w:szCs w:val="20"/>
        </w:rPr>
        <w:t>por la cantidad de</w:t>
      </w:r>
      <w:r w:rsidRPr="00D325C9">
        <w:rPr>
          <w:rFonts w:ascii="Arial" w:hAnsi="Arial" w:cs="Arial"/>
          <w:b/>
          <w:sz w:val="20"/>
          <w:szCs w:val="20"/>
        </w:rPr>
        <w:t xml:space="preserv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1,752,763.14</w:t>
      </w:r>
      <w:r w:rsidRPr="00836572">
        <w:rPr>
          <w:rFonts w:ascii="Arial" w:hAnsi="Arial" w:cs="Arial"/>
          <w:b/>
          <w:bCs/>
          <w:sz w:val="20"/>
          <w:szCs w:val="20"/>
        </w:rPr>
        <w:t xml:space="preserve"> (</w:t>
      </w:r>
      <w:r w:rsidR="00023DFF">
        <w:rPr>
          <w:rFonts w:ascii="Arial" w:hAnsi="Arial" w:cs="Arial"/>
          <w:b/>
          <w:bCs/>
          <w:sz w:val="20"/>
          <w:szCs w:val="20"/>
        </w:rPr>
        <w:t xml:space="preserve">Un Millón Setecientos Cincuenta y Dos Mil Setecientos Sesenta y Tres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14/100 M.N.</w:t>
      </w:r>
      <w:r w:rsidRPr="00836572">
        <w:rPr>
          <w:rFonts w:ascii="Arial" w:hAnsi="Arial" w:cs="Arial"/>
          <w:b/>
          <w:bCs/>
          <w:sz w:val="20"/>
          <w:szCs w:val="20"/>
        </w:rPr>
        <w:t>)</w:t>
      </w:r>
      <w:r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de acuerdo con los lineamientos que emita el CONAC. </w:t>
      </w:r>
    </w:p>
    <w:p w14:paraId="3BF31444" w14:textId="5E58F74E"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5.5.2 El rubro de </w:t>
      </w:r>
      <w:r w:rsidRPr="00D325C9">
        <w:rPr>
          <w:rFonts w:ascii="Arial" w:hAnsi="Arial" w:cs="Arial"/>
          <w:b/>
          <w:sz w:val="20"/>
          <w:szCs w:val="20"/>
        </w:rPr>
        <w:t>PROVISIONES;</w:t>
      </w:r>
      <w:r w:rsidRPr="00D325C9">
        <w:rPr>
          <w:rFonts w:ascii="Arial" w:hAnsi="Arial" w:cs="Arial"/>
          <w:sz w:val="20"/>
          <w:szCs w:val="20"/>
        </w:rPr>
        <w:t xml:space="preserve"> denota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se conforma del importe del gasto por provisiones para prever contingencias futuras de pasivos a corto y largo plazo. </w:t>
      </w:r>
    </w:p>
    <w:p w14:paraId="775D5462" w14:textId="45A3D910"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5.5.3 En el rubro de </w:t>
      </w:r>
      <w:r w:rsidRPr="00D325C9">
        <w:rPr>
          <w:rFonts w:ascii="Arial" w:hAnsi="Arial" w:cs="Arial"/>
          <w:b/>
          <w:sz w:val="20"/>
          <w:szCs w:val="20"/>
        </w:rPr>
        <w:t>DISMINUCIÓN DE INVENTARIOS;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compone del</w:t>
      </w:r>
      <w:r w:rsidRPr="00D325C9">
        <w:rPr>
          <w:rFonts w:ascii="Arial" w:hAnsi="Arial" w:cs="Arial"/>
          <w:sz w:val="20"/>
          <w:szCs w:val="20"/>
        </w:rPr>
        <w:t xml:space="preserve"> importe de la diferencia en contra, entre resultado en libros y el real al fin de cada período, valuada conforme a los lineamientos que se emitan. </w:t>
      </w:r>
    </w:p>
    <w:p w14:paraId="527B3214" w14:textId="2C42693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5.5.4 El rubro de </w:t>
      </w:r>
      <w:r w:rsidRPr="00D325C9">
        <w:rPr>
          <w:rFonts w:ascii="Arial" w:hAnsi="Arial" w:cs="Arial"/>
          <w:b/>
          <w:sz w:val="20"/>
          <w:szCs w:val="20"/>
        </w:rPr>
        <w:t>AUMENTO POR INSUFICIENCIA DE ESTIMACIONES POR PÉRDIDA O DETERIORO U OBSOLESCENCIA;</w:t>
      </w:r>
      <w:r w:rsidRPr="00D325C9">
        <w:rPr>
          <w:rFonts w:ascii="Arial" w:hAnsi="Arial" w:cs="Arial"/>
          <w:sz w:val="20"/>
          <w:szCs w:val="20"/>
        </w:rPr>
        <w:t xml:space="preserve"> señala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manifiesta </w:t>
      </w:r>
      <w:r w:rsidRPr="00D325C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5B3D1A7B" w14:textId="6997753A"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5.5.5 En el rubro de </w:t>
      </w:r>
      <w:r w:rsidRPr="00D325C9">
        <w:rPr>
          <w:rFonts w:ascii="Arial" w:hAnsi="Arial" w:cs="Arial"/>
          <w:b/>
          <w:sz w:val="20"/>
          <w:szCs w:val="20"/>
        </w:rPr>
        <w:t>AUMENTO POR INSUFICIENCIA DE PROVISIONES;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se registra el</w:t>
      </w:r>
      <w:r w:rsidRPr="00D325C9">
        <w:rPr>
          <w:rFonts w:ascii="Arial" w:hAnsi="Arial" w:cs="Arial"/>
          <w:sz w:val="20"/>
          <w:szCs w:val="20"/>
        </w:rPr>
        <w:t xml:space="preserve"> aumento de la provisión que se establece anualmente por contingencia de pasivos, valuada conforme a los lineamientos que se emitan. </w:t>
      </w:r>
    </w:p>
    <w:p w14:paraId="522DCC21" w14:textId="706BBCD0"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700,062.77</w:t>
      </w:r>
      <w:r w:rsidRPr="00836572">
        <w:rPr>
          <w:rFonts w:ascii="Arial" w:hAnsi="Arial" w:cs="Arial"/>
          <w:b/>
          <w:bCs/>
          <w:sz w:val="20"/>
          <w:szCs w:val="20"/>
        </w:rPr>
        <w:t xml:space="preserve"> (</w:t>
      </w:r>
      <w:r w:rsidR="00023DFF">
        <w:rPr>
          <w:rFonts w:ascii="Arial" w:hAnsi="Arial" w:cs="Arial"/>
          <w:b/>
          <w:bCs/>
          <w:sz w:val="20"/>
          <w:szCs w:val="20"/>
        </w:rPr>
        <w:t xml:space="preserve">Setecientos Mil Sesenta y Dos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77/100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41FCF9F6"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lastRenderedPageBreak/>
        <w:t>INVERSION PÚBLICA</w:t>
      </w:r>
    </w:p>
    <w:p w14:paraId="210E2265"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364A2FDE" w14:textId="596CC5F5"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5.6.1 El rubro de </w:t>
      </w:r>
      <w:r w:rsidRPr="00D325C9">
        <w:rPr>
          <w:rFonts w:ascii="Arial" w:hAnsi="Arial" w:cs="Arial"/>
          <w:b/>
          <w:sz w:val="20"/>
          <w:szCs w:val="20"/>
        </w:rPr>
        <w:t>INVERSIÓN PÚBLICA NO CAPITALIZABLE;</w:t>
      </w:r>
      <w:r w:rsidRPr="00D325C9">
        <w:rPr>
          <w:rFonts w:ascii="Arial" w:hAnsi="Arial" w:cs="Arial"/>
          <w:sz w:val="20"/>
          <w:szCs w:val="20"/>
        </w:rPr>
        <w:t xml:space="preserve"> arroja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0.00</w:t>
      </w:r>
      <w:r w:rsidRPr="00836572">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c</w:t>
      </w:r>
      <w:r w:rsidRPr="00D325C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571B33CF" w14:textId="6D62E3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31,989,055.77</w:t>
      </w:r>
      <w:r w:rsidRPr="00836572">
        <w:rPr>
          <w:rFonts w:ascii="Arial" w:hAnsi="Arial" w:cs="Arial"/>
          <w:b/>
          <w:bCs/>
          <w:sz w:val="20"/>
          <w:szCs w:val="20"/>
        </w:rPr>
        <w:t xml:space="preserve"> (</w:t>
      </w:r>
      <w:r w:rsidR="00023DFF">
        <w:rPr>
          <w:rFonts w:ascii="Arial" w:hAnsi="Arial" w:cs="Arial"/>
          <w:b/>
          <w:bCs/>
          <w:sz w:val="20"/>
          <w:szCs w:val="20"/>
        </w:rPr>
        <w:t>Treinta y Un Millones Novecientos Ochenta y Nueve Mil Cincuenta y Cinco Pesos 77/100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499F7613" w14:textId="41F48668" w:rsidR="007A1B58" w:rsidRDefault="007A1B58" w:rsidP="007A1B58">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023DFF">
        <w:rPr>
          <w:rFonts w:ascii="Arial" w:hAnsi="Arial" w:cs="Arial"/>
          <w:b/>
          <w:bCs/>
          <w:sz w:val="20"/>
          <w:szCs w:val="20"/>
        </w:rPr>
        <w:t>11,899,130.30</w:t>
      </w:r>
      <w:r w:rsidRPr="00836572">
        <w:rPr>
          <w:rFonts w:ascii="Arial" w:hAnsi="Arial" w:cs="Arial"/>
          <w:b/>
          <w:bCs/>
          <w:sz w:val="20"/>
          <w:szCs w:val="20"/>
        </w:rPr>
        <w:t xml:space="preserve"> (</w:t>
      </w:r>
      <w:r w:rsidR="00023DFF">
        <w:rPr>
          <w:rFonts w:ascii="Arial" w:hAnsi="Arial" w:cs="Arial"/>
          <w:b/>
          <w:bCs/>
          <w:sz w:val="20"/>
          <w:szCs w:val="20"/>
        </w:rPr>
        <w:t xml:space="preserve">Once Millones Ochocientos Noventa y Nueve Mil Ciento Treinta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30/100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058183A2" w14:textId="77777777" w:rsidR="007A1B58" w:rsidRDefault="007A1B58" w:rsidP="003F4E6C">
      <w:pPr>
        <w:spacing w:before="240"/>
        <w:rPr>
          <w:rFonts w:ascii="Arial" w:hAnsi="Arial" w:cs="Arial"/>
          <w:b/>
          <w:bCs/>
          <w:iCs/>
          <w:sz w:val="20"/>
          <w:szCs w:val="20"/>
        </w:rPr>
      </w:pPr>
    </w:p>
    <w:p w14:paraId="54A39154" w14:textId="77777777" w:rsidR="00207A2D" w:rsidRPr="006C5910" w:rsidRDefault="007A1B58" w:rsidP="003F4E6C">
      <w:pPr>
        <w:spacing w:before="240"/>
        <w:rPr>
          <w:rFonts w:ascii="Arial" w:hAnsi="Arial" w:cs="Arial"/>
          <w:b/>
          <w:bCs/>
          <w:iCs/>
          <w:color w:val="002060"/>
          <w:sz w:val="20"/>
          <w:szCs w:val="20"/>
        </w:rPr>
      </w:pPr>
      <w:r w:rsidRPr="006C5910">
        <w:rPr>
          <w:rFonts w:ascii="Arial" w:hAnsi="Arial" w:cs="Arial"/>
          <w:b/>
          <w:bCs/>
          <w:iCs/>
          <w:color w:val="002060"/>
          <w:sz w:val="20"/>
          <w:szCs w:val="20"/>
        </w:rPr>
        <w:t>II</w:t>
      </w:r>
      <w:r w:rsidR="00207A2D" w:rsidRPr="006C5910">
        <w:rPr>
          <w:rFonts w:ascii="Arial" w:hAnsi="Arial" w:cs="Arial"/>
          <w:b/>
          <w:bCs/>
          <w:iCs/>
          <w:color w:val="002060"/>
          <w:sz w:val="20"/>
          <w:szCs w:val="20"/>
        </w:rPr>
        <w:t>) NOTAS AL ESTADO DE SITUACIÓN FINANCIERA</w:t>
      </w:r>
    </w:p>
    <w:p w14:paraId="220B1531" w14:textId="77777777" w:rsidR="00F02809" w:rsidRPr="006C5910" w:rsidRDefault="00F02809" w:rsidP="003F4E6C">
      <w:pPr>
        <w:spacing w:before="240"/>
        <w:rPr>
          <w:rFonts w:ascii="Arial" w:hAnsi="Arial" w:cs="Arial"/>
          <w:b/>
          <w:color w:val="002060"/>
          <w:sz w:val="20"/>
          <w:szCs w:val="20"/>
        </w:rPr>
      </w:pPr>
      <w:r w:rsidRPr="006C5910">
        <w:rPr>
          <w:rFonts w:ascii="Arial" w:hAnsi="Arial" w:cs="Arial"/>
          <w:b/>
          <w:color w:val="002060"/>
          <w:sz w:val="20"/>
          <w:szCs w:val="20"/>
        </w:rPr>
        <w:t>ACTIVO</w:t>
      </w:r>
    </w:p>
    <w:p w14:paraId="1E38ABD4" w14:textId="77777777" w:rsidR="00A12538"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CIRCULANTE</w:t>
      </w:r>
    </w:p>
    <w:p w14:paraId="7F24B23D" w14:textId="41CC0CFF"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023DFF">
        <w:rPr>
          <w:rFonts w:ascii="Arial" w:hAnsi="Arial" w:cs="Arial"/>
          <w:b/>
          <w:bCs/>
          <w:sz w:val="20"/>
          <w:szCs w:val="20"/>
        </w:rPr>
        <w:t>2,354,763.94</w:t>
      </w:r>
      <w:r w:rsidR="00067585" w:rsidRPr="00D325C9">
        <w:rPr>
          <w:rFonts w:ascii="Arial" w:hAnsi="Arial" w:cs="Arial"/>
          <w:b/>
          <w:bCs/>
          <w:sz w:val="20"/>
          <w:szCs w:val="20"/>
        </w:rPr>
        <w:t xml:space="preserve"> (</w:t>
      </w:r>
      <w:r w:rsidR="00023DFF">
        <w:rPr>
          <w:rFonts w:ascii="Arial" w:hAnsi="Arial" w:cs="Arial"/>
          <w:b/>
          <w:bCs/>
          <w:sz w:val="20"/>
          <w:szCs w:val="20"/>
        </w:rPr>
        <w:t xml:space="preserve">Dos Millones Trescientos Cincuenta y Cuatro Mil Setecientos Sesenta y Tres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94/100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w:t>
      </w:r>
      <w:r w:rsidR="00D36DF5" w:rsidRPr="00D325C9">
        <w:rPr>
          <w:rFonts w:ascii="Arial" w:hAnsi="Arial" w:cs="Arial"/>
          <w:bCs/>
          <w:sz w:val="20"/>
          <w:szCs w:val="20"/>
        </w:rPr>
        <w:lastRenderedPageBreak/>
        <w:t xml:space="preserve">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3DD6C047" w14:textId="56AC0E7C"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023DFF">
        <w:rPr>
          <w:rFonts w:ascii="Arial" w:hAnsi="Arial" w:cs="Arial"/>
          <w:b/>
          <w:bCs/>
          <w:sz w:val="20"/>
          <w:szCs w:val="20"/>
        </w:rPr>
        <w:t>-518.70</w:t>
      </w:r>
      <w:r w:rsidR="00067585" w:rsidRPr="00756887">
        <w:rPr>
          <w:rFonts w:ascii="Arial" w:hAnsi="Arial" w:cs="Arial"/>
          <w:b/>
          <w:bCs/>
          <w:sz w:val="20"/>
          <w:szCs w:val="20"/>
        </w:rPr>
        <w:t xml:space="preserve"> (</w:t>
      </w:r>
      <w:r w:rsidR="00023DFF">
        <w:rPr>
          <w:rFonts w:ascii="Arial" w:hAnsi="Arial" w:cs="Arial"/>
          <w:b/>
          <w:bCs/>
          <w:sz w:val="20"/>
          <w:szCs w:val="20"/>
        </w:rPr>
        <w:t xml:space="preserve">-Quinientos Dieciocho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70/100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729B2FD8" w14:textId="5E230B2F"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23DFF">
        <w:rPr>
          <w:rFonts w:ascii="Arial" w:hAnsi="Arial" w:cs="Arial"/>
          <w:b/>
          <w:bCs/>
          <w:sz w:val="20"/>
          <w:szCs w:val="20"/>
        </w:rPr>
        <w:t>2,355,282.64</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023DFF">
        <w:rPr>
          <w:rFonts w:ascii="Arial" w:hAnsi="Arial" w:cs="Arial"/>
          <w:b/>
          <w:bCs/>
          <w:sz w:val="20"/>
          <w:szCs w:val="20"/>
        </w:rPr>
        <w:t xml:space="preserve">Dos Millones Trescientos Cincuenta y Cinco Mil Doscientos Ochenta y Dos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64/100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46875952" w14:textId="57C700F1"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23DFF">
        <w:rPr>
          <w:rFonts w:ascii="Arial" w:hAnsi="Arial" w:cs="Arial"/>
          <w:b/>
          <w:bCs/>
          <w:sz w:val="20"/>
          <w:szCs w:val="20"/>
        </w:rPr>
        <w:t>0.00</w:t>
      </w:r>
      <w:r w:rsidR="00067585" w:rsidRPr="00756887">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517A6F56" w14:textId="28DA554B"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023DFF">
        <w:rPr>
          <w:rFonts w:ascii="Arial" w:hAnsi="Arial" w:cs="Arial"/>
          <w:b/>
          <w:bCs/>
          <w:sz w:val="20"/>
          <w:szCs w:val="20"/>
        </w:rPr>
        <w:t>0.00</w:t>
      </w:r>
      <w:r w:rsidR="00067585" w:rsidRPr="00756887">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610E1A32" w14:textId="7E1ABC0D"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750FD5D7" w14:textId="5E4B3308"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7B8B8599" w14:textId="7EC3E2A3"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32913F63" w14:textId="641CFE16"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023DFF">
        <w:rPr>
          <w:b/>
          <w:bCs/>
          <w:sz w:val="20"/>
        </w:rPr>
        <w:t>1,593,872.25</w:t>
      </w:r>
      <w:r w:rsidR="00067585" w:rsidRPr="00756887">
        <w:rPr>
          <w:b/>
          <w:bCs/>
          <w:sz w:val="20"/>
        </w:rPr>
        <w:t xml:space="preserve"> (</w:t>
      </w:r>
      <w:r w:rsidR="00023DFF">
        <w:rPr>
          <w:b/>
          <w:bCs/>
          <w:sz w:val="20"/>
        </w:rPr>
        <w:t xml:space="preserve">Un Millón Quinientos Noventa y Tres Mil Ochocientos Setenta y Dos </w:t>
      </w:r>
      <w:proofErr w:type="gramStart"/>
      <w:r w:rsidR="00023DFF">
        <w:rPr>
          <w:b/>
          <w:bCs/>
          <w:sz w:val="20"/>
        </w:rPr>
        <w:t>Pesos</w:t>
      </w:r>
      <w:proofErr w:type="gramEnd"/>
      <w:r w:rsidR="00023DFF">
        <w:rPr>
          <w:b/>
          <w:bCs/>
          <w:sz w:val="20"/>
        </w:rPr>
        <w:t xml:space="preserve"> 25/100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093975BC" w14:textId="7DF41A48"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7C666CAF" w14:textId="1F836B0F"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023DFF">
        <w:rPr>
          <w:b/>
          <w:bCs/>
          <w:sz w:val="20"/>
        </w:rPr>
        <w:t>0.00</w:t>
      </w:r>
      <w:r w:rsidR="00067585" w:rsidRPr="00BC5A39">
        <w:rPr>
          <w:b/>
          <w:bCs/>
          <w:sz w:val="20"/>
        </w:rPr>
        <w:t xml:space="preserve"> </w:t>
      </w:r>
      <w:r w:rsidR="00067585" w:rsidRPr="00756887">
        <w:rPr>
          <w:b/>
          <w:bCs/>
          <w:sz w:val="20"/>
        </w:rPr>
        <w:t>(</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064690B" w14:textId="3C0A9DE4"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023DFF">
        <w:rPr>
          <w:b/>
          <w:bCs/>
          <w:sz w:val="20"/>
        </w:rPr>
        <w:t>1,490,768.68</w:t>
      </w:r>
      <w:r w:rsidR="00067585" w:rsidRPr="00756887">
        <w:rPr>
          <w:b/>
          <w:bCs/>
          <w:sz w:val="20"/>
        </w:rPr>
        <w:t xml:space="preserve"> (</w:t>
      </w:r>
      <w:r w:rsidR="00023DFF">
        <w:rPr>
          <w:b/>
          <w:bCs/>
          <w:sz w:val="20"/>
        </w:rPr>
        <w:t xml:space="preserve">Un Millón Cuatrocientos Noventa Mil Setecientos Sesenta y Ocho </w:t>
      </w:r>
      <w:proofErr w:type="gramStart"/>
      <w:r w:rsidR="00023DFF">
        <w:rPr>
          <w:b/>
          <w:bCs/>
          <w:sz w:val="20"/>
        </w:rPr>
        <w:t>Pesos</w:t>
      </w:r>
      <w:proofErr w:type="gramEnd"/>
      <w:r w:rsidR="00023DFF">
        <w:rPr>
          <w:b/>
          <w:bCs/>
          <w:sz w:val="20"/>
        </w:rPr>
        <w:t xml:space="preserve"> 68/100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271E7B07" w14:textId="5D010C5C"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57627F94" w14:textId="1C7D7C37"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78C5364A" w14:textId="002FDD13"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023DFF">
        <w:rPr>
          <w:rFonts w:ascii="Arial" w:hAnsi="Arial" w:cs="Arial"/>
          <w:b/>
          <w:bCs/>
          <w:sz w:val="20"/>
          <w:szCs w:val="20"/>
        </w:rPr>
        <w:t>0.00</w:t>
      </w:r>
      <w:r w:rsidR="00C512E7" w:rsidRPr="00756887">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40C0B9CE" w14:textId="1E04A762"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023DFF">
        <w:rPr>
          <w:b/>
          <w:bCs/>
          <w:sz w:val="20"/>
        </w:rPr>
        <w:t>103,103.57</w:t>
      </w:r>
      <w:r w:rsidR="00067585" w:rsidRPr="00756887">
        <w:rPr>
          <w:b/>
          <w:bCs/>
          <w:sz w:val="20"/>
        </w:rPr>
        <w:t xml:space="preserve"> (</w:t>
      </w:r>
      <w:r w:rsidR="00023DFF">
        <w:rPr>
          <w:b/>
          <w:bCs/>
          <w:sz w:val="20"/>
        </w:rPr>
        <w:t xml:space="preserve">Ciento Tres Mil Ciento Tres </w:t>
      </w:r>
      <w:proofErr w:type="gramStart"/>
      <w:r w:rsidR="00023DFF">
        <w:rPr>
          <w:b/>
          <w:bCs/>
          <w:sz w:val="20"/>
        </w:rPr>
        <w:t>Pesos</w:t>
      </w:r>
      <w:proofErr w:type="gramEnd"/>
      <w:r w:rsidR="00023DFF">
        <w:rPr>
          <w:b/>
          <w:bCs/>
          <w:sz w:val="20"/>
        </w:rPr>
        <w:t xml:space="preserve"> 57/100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3CA4F6AB" w14:textId="48E48738"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023DFF">
        <w:rPr>
          <w:b/>
          <w:bCs/>
          <w:sz w:val="20"/>
        </w:rPr>
        <w:t>2,891,649.51</w:t>
      </w:r>
      <w:r w:rsidR="00067585" w:rsidRPr="00756887">
        <w:rPr>
          <w:b/>
          <w:bCs/>
          <w:sz w:val="20"/>
        </w:rPr>
        <w:t xml:space="preserve"> (</w:t>
      </w:r>
      <w:r w:rsidR="00023DFF">
        <w:rPr>
          <w:b/>
          <w:bCs/>
          <w:sz w:val="20"/>
        </w:rPr>
        <w:t xml:space="preserve">Dos Millones Ochocientos Noventa y Un Mil Seiscientos Cuarenta y Nueve </w:t>
      </w:r>
      <w:proofErr w:type="gramStart"/>
      <w:r w:rsidR="00023DFF">
        <w:rPr>
          <w:b/>
          <w:bCs/>
          <w:sz w:val="20"/>
        </w:rPr>
        <w:t>Pesos</w:t>
      </w:r>
      <w:proofErr w:type="gramEnd"/>
      <w:r w:rsidR="00023DFF">
        <w:rPr>
          <w:b/>
          <w:bCs/>
          <w:sz w:val="20"/>
        </w:rPr>
        <w:t xml:space="preserve"> 51/100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F97C801" w14:textId="364C5D5F"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23DFF">
        <w:rPr>
          <w:b/>
          <w:bCs/>
          <w:sz w:val="20"/>
        </w:rPr>
        <w:t>271,251.21</w:t>
      </w:r>
      <w:r w:rsidR="00067585" w:rsidRPr="00756887">
        <w:rPr>
          <w:b/>
          <w:bCs/>
          <w:sz w:val="20"/>
        </w:rPr>
        <w:t xml:space="preserve"> (</w:t>
      </w:r>
      <w:r w:rsidR="00023DFF">
        <w:rPr>
          <w:b/>
          <w:bCs/>
          <w:sz w:val="20"/>
        </w:rPr>
        <w:t>Doscientos Setenta y Un Mil Doscientos Cincuenta y Un Pesos 21/100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1CE08597" w14:textId="085FA686"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lastRenderedPageBreak/>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023DFF">
        <w:rPr>
          <w:rFonts w:ascii="Arial" w:hAnsi="Arial" w:cs="Arial"/>
          <w:b/>
          <w:bCs/>
          <w:sz w:val="20"/>
          <w:szCs w:val="20"/>
        </w:rPr>
        <w:t>0.00</w:t>
      </w:r>
      <w:r w:rsidR="00067585" w:rsidRPr="00756887">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6C71A04F" w14:textId="397D3AB0"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5E1FE837" w14:textId="7FB8124A"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023DFF">
        <w:rPr>
          <w:rFonts w:ascii="Arial" w:hAnsi="Arial" w:cs="Arial"/>
          <w:b/>
          <w:bCs/>
          <w:sz w:val="20"/>
          <w:szCs w:val="20"/>
        </w:rPr>
        <w:t>2,620,398.30</w:t>
      </w:r>
      <w:r w:rsidR="00067585" w:rsidRPr="00756887">
        <w:rPr>
          <w:rFonts w:ascii="Arial" w:hAnsi="Arial" w:cs="Arial"/>
          <w:b/>
          <w:bCs/>
          <w:sz w:val="20"/>
          <w:szCs w:val="20"/>
        </w:rPr>
        <w:t xml:space="preserve"> (</w:t>
      </w:r>
      <w:r w:rsidR="00023DFF">
        <w:rPr>
          <w:rFonts w:ascii="Arial" w:hAnsi="Arial" w:cs="Arial"/>
          <w:b/>
          <w:bCs/>
          <w:sz w:val="20"/>
          <w:szCs w:val="20"/>
        </w:rPr>
        <w:t>Dos Millones Seiscientos Veinte Mil Trescientos Noventa y Ocho Pesos 30/100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091C6704" w14:textId="4668DCF7"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21A8C08C" w14:textId="33F0D3C2"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61EF8842" w14:textId="2148F08F"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3D4B3E2B" w14:textId="3E1D7B0E"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0A9CCA92" w14:textId="26353F6C"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3C13F970" w14:textId="1A44DD50"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lastRenderedPageBreak/>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65551294" w14:textId="4AF8A7B2"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0BB6B041" w14:textId="7D42F222"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7A946415" w14:textId="11E48810"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29D07BDB" w14:textId="302FA1B2"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3E2C4EB6" w14:textId="61871A7A"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44D460E7" w14:textId="4F13973B"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22964E05" w14:textId="3C100E5C"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7B3BCFF5" w14:textId="36D1DA2B"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40A5E869" w14:textId="4F1DF4F0"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 xml:space="preserve">monto de los documentos que avalan la propiedad de </w:t>
      </w:r>
      <w:r w:rsidR="00F51A55" w:rsidRPr="00D325C9">
        <w:rPr>
          <w:sz w:val="20"/>
        </w:rPr>
        <w:lastRenderedPageBreak/>
        <w:t>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37D1C81B" w14:textId="0834FD2A"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05F683FC" w14:textId="5D326E17"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023DFF">
        <w:rPr>
          <w:b/>
          <w:bCs/>
          <w:sz w:val="20"/>
        </w:rPr>
        <w:t>0.00</w:t>
      </w:r>
      <w:r w:rsidR="00067585" w:rsidRPr="00756887">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5D321BA8" w14:textId="77777777" w:rsidR="00203E9F"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NO CIRCULANTE</w:t>
      </w:r>
    </w:p>
    <w:p w14:paraId="665BF650"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710545AF" w14:textId="1830E1B6"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023DFF">
        <w:rPr>
          <w:rFonts w:ascii="Arial" w:hAnsi="Arial" w:cs="Arial"/>
          <w:b/>
          <w:bCs/>
          <w:sz w:val="20"/>
          <w:szCs w:val="20"/>
        </w:rPr>
        <w:t>0.00</w:t>
      </w:r>
      <w:r w:rsidR="00067585" w:rsidRPr="00756887">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24F369E" w14:textId="396F9E19"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63EF48E7" w14:textId="41F6159B"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6DCCA958" w14:textId="4386FD3E"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5F899698" w14:textId="21ED08A3"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3C632859" w14:textId="767A5B4F"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023DFF">
        <w:rPr>
          <w:b/>
          <w:bCs/>
          <w:sz w:val="20"/>
        </w:rPr>
        <w:t>0.00</w:t>
      </w:r>
      <w:r w:rsidR="00067585" w:rsidRPr="00D74688">
        <w:rPr>
          <w:b/>
          <w:bCs/>
          <w:sz w:val="20"/>
        </w:rPr>
        <w:t xml:space="preserve"> (</w:t>
      </w:r>
      <w:r w:rsidR="00023DFF">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430FC416" w14:textId="6C4563CF"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4EE24D18" w14:textId="3B272372"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5AB46809" w14:textId="17524552"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023DFF">
        <w:rPr>
          <w:rFonts w:ascii="Arial" w:hAnsi="Arial" w:cs="Arial"/>
          <w:b/>
          <w:bCs/>
          <w:sz w:val="20"/>
          <w:szCs w:val="20"/>
        </w:rPr>
        <w:t>0.00</w:t>
      </w:r>
      <w:r w:rsidR="00067585" w:rsidRPr="00D74688">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560804B3" w14:textId="57F1D97F"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23DFF">
        <w:rPr>
          <w:rFonts w:ascii="Arial" w:hAnsi="Arial" w:cs="Arial"/>
          <w:b/>
          <w:bCs/>
          <w:sz w:val="20"/>
          <w:szCs w:val="20"/>
        </w:rPr>
        <w:t>0.00</w:t>
      </w:r>
      <w:r w:rsidR="00067585" w:rsidRPr="00D74688">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CA9224B" w14:textId="0D280836"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23DFF">
        <w:rPr>
          <w:rFonts w:ascii="Arial" w:hAnsi="Arial" w:cs="Arial"/>
          <w:b/>
          <w:bCs/>
          <w:sz w:val="20"/>
          <w:szCs w:val="20"/>
        </w:rPr>
        <w:t>0.00</w:t>
      </w:r>
      <w:r w:rsidR="00067585" w:rsidRPr="00D74688">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4F9553DD" w14:textId="37F2F09E"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023DFF">
        <w:rPr>
          <w:rFonts w:ascii="Arial" w:hAnsi="Arial" w:cs="Arial"/>
          <w:b/>
          <w:bCs/>
          <w:sz w:val="20"/>
          <w:szCs w:val="20"/>
        </w:rPr>
        <w:t>63,814,846.24</w:t>
      </w:r>
      <w:r w:rsidR="00067585" w:rsidRPr="00D74688">
        <w:rPr>
          <w:rFonts w:ascii="Arial" w:hAnsi="Arial" w:cs="Arial"/>
          <w:b/>
          <w:bCs/>
          <w:sz w:val="20"/>
          <w:szCs w:val="20"/>
        </w:rPr>
        <w:t xml:space="preserve"> (</w:t>
      </w:r>
      <w:r w:rsidR="00023DFF">
        <w:rPr>
          <w:rFonts w:ascii="Arial" w:hAnsi="Arial" w:cs="Arial"/>
          <w:b/>
          <w:bCs/>
          <w:sz w:val="20"/>
          <w:szCs w:val="20"/>
        </w:rPr>
        <w:t>Sesenta y Tres Millones Ochocientos Catorce Mil Ochocientos Cuarenta y Seis Pesos 24/100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proofErr w:type="spellStart"/>
      <w:r w:rsidR="00B9590A" w:rsidRPr="00D325C9">
        <w:rPr>
          <w:rFonts w:ascii="Arial" w:hAnsi="Arial" w:cs="Arial"/>
          <w:sz w:val="20"/>
          <w:szCs w:val="20"/>
        </w:rPr>
        <w:t>preinversión</w:t>
      </w:r>
      <w:proofErr w:type="spellEnd"/>
      <w:r w:rsidR="00267AEF" w:rsidRPr="00D325C9">
        <w:rPr>
          <w:rFonts w:ascii="Arial" w:hAnsi="Arial" w:cs="Arial"/>
          <w:sz w:val="20"/>
          <w:szCs w:val="20"/>
        </w:rPr>
        <w:t xml:space="preserve">, cuando se realicen por causas de interés público. </w:t>
      </w:r>
    </w:p>
    <w:p w14:paraId="2EBF1D1A" w14:textId="72F8F6B6"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023DFF">
        <w:rPr>
          <w:b/>
          <w:bCs/>
          <w:sz w:val="20"/>
        </w:rPr>
        <w:t>27,220,546.16</w:t>
      </w:r>
      <w:r w:rsidR="00067585" w:rsidRPr="00D74688">
        <w:rPr>
          <w:b/>
          <w:bCs/>
          <w:sz w:val="20"/>
        </w:rPr>
        <w:t xml:space="preserve"> (</w:t>
      </w:r>
      <w:r w:rsidR="00023DFF">
        <w:rPr>
          <w:b/>
          <w:bCs/>
          <w:sz w:val="20"/>
        </w:rPr>
        <w:t xml:space="preserve">Veintisiete Millones Doscientos Veinte Mil Quinientos Cuarenta y Seis </w:t>
      </w:r>
      <w:proofErr w:type="gramStart"/>
      <w:r w:rsidR="00023DFF">
        <w:rPr>
          <w:b/>
          <w:bCs/>
          <w:sz w:val="20"/>
        </w:rPr>
        <w:t>Pesos</w:t>
      </w:r>
      <w:proofErr w:type="gramEnd"/>
      <w:r w:rsidR="00023DFF">
        <w:rPr>
          <w:b/>
          <w:bCs/>
          <w:sz w:val="20"/>
        </w:rPr>
        <w:t xml:space="preserve"> 16/100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w:t>
      </w:r>
      <w:r w:rsidR="00F7647E" w:rsidRPr="00D325C9">
        <w:rPr>
          <w:sz w:val="20"/>
        </w:rPr>
        <w:lastRenderedPageBreak/>
        <w:t xml:space="preserve">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74CC43C9" w14:textId="722BA991"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5B5171F3" w14:textId="35DB58D3"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023DFF">
        <w:rPr>
          <w:b/>
          <w:bCs/>
          <w:sz w:val="20"/>
        </w:rPr>
        <w:t>28,885,462.00</w:t>
      </w:r>
      <w:r w:rsidR="00067585" w:rsidRPr="00D74688">
        <w:rPr>
          <w:b/>
          <w:bCs/>
          <w:sz w:val="20"/>
        </w:rPr>
        <w:t xml:space="preserve"> (</w:t>
      </w:r>
      <w:r w:rsidR="00023DFF">
        <w:rPr>
          <w:b/>
          <w:bCs/>
          <w:sz w:val="20"/>
        </w:rPr>
        <w:t xml:space="preserve">Veintiocho Millones Ochocientos Ochenta y Cinco Mil Cuatrocientos Sesenta y Dos </w:t>
      </w:r>
      <w:proofErr w:type="gramStart"/>
      <w:r w:rsidR="00023DFF">
        <w:rPr>
          <w:b/>
          <w:bCs/>
          <w:sz w:val="20"/>
        </w:rPr>
        <w:t>Pesos</w:t>
      </w:r>
      <w:proofErr w:type="gramEnd"/>
      <w:r w:rsidR="00023DFF">
        <w:rPr>
          <w:b/>
          <w:bCs/>
          <w:sz w:val="20"/>
        </w:rPr>
        <w:t xml:space="preserve">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5E8D61E6" w14:textId="078EC2EE"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023DFF">
        <w:rPr>
          <w:b/>
          <w:bCs/>
          <w:sz w:val="20"/>
        </w:rPr>
        <w:t>0.00</w:t>
      </w:r>
      <w:r w:rsidR="00067585"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70F1A099" w14:textId="2A3D232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023DFF">
        <w:rPr>
          <w:b/>
          <w:bCs/>
          <w:sz w:val="20"/>
        </w:rPr>
        <w:t>7,708,838.08</w:t>
      </w:r>
      <w:r w:rsidR="00067585" w:rsidRPr="00D74688">
        <w:rPr>
          <w:b/>
          <w:bCs/>
          <w:sz w:val="20"/>
        </w:rPr>
        <w:t xml:space="preserve"> (</w:t>
      </w:r>
      <w:r w:rsidR="00023DFF">
        <w:rPr>
          <w:b/>
          <w:bCs/>
          <w:sz w:val="20"/>
        </w:rPr>
        <w:t xml:space="preserve">Siete Millones Setecientos Ocho Mil Ochocientos Treinta y Ocho </w:t>
      </w:r>
      <w:proofErr w:type="gramStart"/>
      <w:r w:rsidR="00023DFF">
        <w:rPr>
          <w:b/>
          <w:bCs/>
          <w:sz w:val="20"/>
        </w:rPr>
        <w:t>Pesos  8</w:t>
      </w:r>
      <w:proofErr w:type="gramEnd"/>
      <w:r w:rsidR="00023DFF">
        <w:rPr>
          <w:b/>
          <w:bCs/>
          <w:sz w:val="20"/>
        </w:rPr>
        <w:t>/100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D325C9">
        <w:rPr>
          <w:sz w:val="20"/>
        </w:rPr>
        <w:t>preinversión</w:t>
      </w:r>
      <w:proofErr w:type="spellEnd"/>
      <w:r w:rsidR="00336B99" w:rsidRPr="00D325C9">
        <w:rPr>
          <w:sz w:val="20"/>
        </w:rPr>
        <w:t xml:space="preserve"> y preparación de los proyectos. </w:t>
      </w:r>
    </w:p>
    <w:p w14:paraId="00AB0AF1" w14:textId="632769CC"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proofErr w:type="spellStart"/>
      <w:r w:rsidR="00E8632A" w:rsidRPr="00D325C9">
        <w:rPr>
          <w:sz w:val="20"/>
        </w:rPr>
        <w:t>preinversión</w:t>
      </w:r>
      <w:proofErr w:type="spellEnd"/>
      <w:r w:rsidR="006F237A" w:rsidRPr="00D325C9">
        <w:rPr>
          <w:sz w:val="20"/>
        </w:rPr>
        <w:t xml:space="preserve"> y preparación del proyecto. </w:t>
      </w:r>
    </w:p>
    <w:p w14:paraId="3CCF6EAE" w14:textId="1E79427C"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D325C9">
        <w:rPr>
          <w:sz w:val="20"/>
        </w:rPr>
        <w:t>preinversión</w:t>
      </w:r>
      <w:proofErr w:type="spellEnd"/>
      <w:r w:rsidR="006F237A" w:rsidRPr="00D325C9">
        <w:rPr>
          <w:sz w:val="20"/>
        </w:rPr>
        <w:t xml:space="preserve">, no incluidos en las cuentas anteriores. </w:t>
      </w:r>
    </w:p>
    <w:p w14:paraId="7CD5ECB7" w14:textId="435E84F2"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023DFF">
        <w:rPr>
          <w:b/>
          <w:bCs/>
          <w:sz w:val="20"/>
        </w:rPr>
        <w:t>8,291,810.87</w:t>
      </w:r>
      <w:r w:rsidR="00714CC1" w:rsidRPr="00D74688">
        <w:rPr>
          <w:b/>
          <w:bCs/>
          <w:sz w:val="20"/>
        </w:rPr>
        <w:t xml:space="preserve"> (</w:t>
      </w:r>
      <w:r w:rsidR="00023DFF">
        <w:rPr>
          <w:b/>
          <w:bCs/>
          <w:sz w:val="20"/>
        </w:rPr>
        <w:t xml:space="preserve">Ocho Millones Doscientos Noventa y Un Mil Ochocientos Diez </w:t>
      </w:r>
      <w:proofErr w:type="gramStart"/>
      <w:r w:rsidR="00023DFF">
        <w:rPr>
          <w:b/>
          <w:bCs/>
          <w:sz w:val="20"/>
        </w:rPr>
        <w:t>Pesos</w:t>
      </w:r>
      <w:proofErr w:type="gramEnd"/>
      <w:r w:rsidR="00023DFF">
        <w:rPr>
          <w:b/>
          <w:bCs/>
          <w:sz w:val="20"/>
        </w:rPr>
        <w:t xml:space="preserve"> 87/100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35E7162D" w14:textId="7FB5982D"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023DFF">
        <w:rPr>
          <w:b/>
          <w:bCs/>
          <w:sz w:val="20"/>
        </w:rPr>
        <w:t>2,042,451.55</w:t>
      </w:r>
      <w:r w:rsidR="00714CC1" w:rsidRPr="00D74688">
        <w:rPr>
          <w:b/>
          <w:bCs/>
          <w:sz w:val="20"/>
        </w:rPr>
        <w:t xml:space="preserve"> (</w:t>
      </w:r>
      <w:r w:rsidR="00023DFF">
        <w:rPr>
          <w:b/>
          <w:bCs/>
          <w:sz w:val="20"/>
        </w:rPr>
        <w:t>Dos Millones Cuarenta y Dos Mil Cuatrocientos Cincuenta y Un Pesos 55/100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7D4A9330" w14:textId="32D7D468"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023DFF">
        <w:rPr>
          <w:b/>
          <w:bCs/>
          <w:sz w:val="20"/>
        </w:rPr>
        <w:t>117,228.15</w:t>
      </w:r>
      <w:r w:rsidR="00714CC1" w:rsidRPr="00D74688">
        <w:rPr>
          <w:b/>
          <w:bCs/>
          <w:sz w:val="20"/>
        </w:rPr>
        <w:t xml:space="preserve"> (</w:t>
      </w:r>
      <w:r w:rsidR="00023DFF">
        <w:rPr>
          <w:b/>
          <w:bCs/>
          <w:sz w:val="20"/>
        </w:rPr>
        <w:t xml:space="preserve">Ciento Diecisiete Mil Doscientos Veintiocho </w:t>
      </w:r>
      <w:proofErr w:type="gramStart"/>
      <w:r w:rsidR="00023DFF">
        <w:rPr>
          <w:b/>
          <w:bCs/>
          <w:sz w:val="20"/>
        </w:rPr>
        <w:t>Pesos</w:t>
      </w:r>
      <w:proofErr w:type="gramEnd"/>
      <w:r w:rsidR="00023DFF">
        <w:rPr>
          <w:b/>
          <w:bCs/>
          <w:sz w:val="20"/>
        </w:rPr>
        <w:t xml:space="preserve"> 15/100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30FD8649" w14:textId="22FD8420"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023DFF">
        <w:rPr>
          <w:rFonts w:ascii="Arial" w:hAnsi="Arial" w:cs="Arial"/>
          <w:b/>
          <w:bCs/>
          <w:sz w:val="20"/>
          <w:szCs w:val="20"/>
        </w:rPr>
        <w:t>28,604.60</w:t>
      </w:r>
      <w:r w:rsidR="00714CC1" w:rsidRPr="00D74688">
        <w:rPr>
          <w:rFonts w:ascii="Arial" w:hAnsi="Arial" w:cs="Arial"/>
          <w:b/>
          <w:bCs/>
          <w:sz w:val="20"/>
          <w:szCs w:val="20"/>
        </w:rPr>
        <w:t xml:space="preserve"> (</w:t>
      </w:r>
      <w:r w:rsidR="00023DFF">
        <w:rPr>
          <w:rFonts w:ascii="Arial" w:hAnsi="Arial" w:cs="Arial"/>
          <w:b/>
          <w:bCs/>
          <w:sz w:val="20"/>
          <w:szCs w:val="20"/>
        </w:rPr>
        <w:t xml:space="preserve">Veintiocho Mil Seiscientos Cuatro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60/100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09155D17" w14:textId="0AF07478"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023DFF">
        <w:rPr>
          <w:rFonts w:ascii="Arial" w:hAnsi="Arial" w:cs="Arial"/>
          <w:b/>
          <w:bCs/>
          <w:sz w:val="20"/>
          <w:szCs w:val="20"/>
        </w:rPr>
        <w:t>3,934,335.00</w:t>
      </w:r>
      <w:r w:rsidR="00714CC1" w:rsidRPr="00D74688">
        <w:rPr>
          <w:rFonts w:ascii="Arial" w:hAnsi="Arial" w:cs="Arial"/>
          <w:b/>
          <w:bCs/>
          <w:sz w:val="20"/>
          <w:szCs w:val="20"/>
        </w:rPr>
        <w:t xml:space="preserve"> (</w:t>
      </w:r>
      <w:r w:rsidR="00023DFF">
        <w:rPr>
          <w:rFonts w:ascii="Arial" w:hAnsi="Arial" w:cs="Arial"/>
          <w:b/>
          <w:bCs/>
          <w:sz w:val="20"/>
          <w:szCs w:val="20"/>
        </w:rPr>
        <w:t xml:space="preserve">Tres Millones Novecientos Treinta y Cuatro Mil Trescientos Treinta y Cinco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13A0E22C" w14:textId="15D567DA"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023DFF">
        <w:rPr>
          <w:b/>
          <w:bCs/>
          <w:sz w:val="20"/>
        </w:rPr>
        <w:t>264,262.32</w:t>
      </w:r>
      <w:r w:rsidR="00714CC1" w:rsidRPr="00D74688">
        <w:rPr>
          <w:b/>
          <w:bCs/>
          <w:sz w:val="20"/>
        </w:rPr>
        <w:t xml:space="preserve"> (</w:t>
      </w:r>
      <w:r w:rsidR="00023DFF">
        <w:rPr>
          <w:b/>
          <w:bCs/>
          <w:sz w:val="20"/>
        </w:rPr>
        <w:t>Doscientos Sesenta y Cuatro Mil Doscientos Sesenta y Dos Pesos 32/100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1E1168E9" w14:textId="3EAFEA3F"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023DFF">
        <w:rPr>
          <w:b/>
          <w:bCs/>
          <w:sz w:val="20"/>
        </w:rPr>
        <w:t>1,829,996.49</w:t>
      </w:r>
      <w:r w:rsidR="00714CC1" w:rsidRPr="00D74688">
        <w:rPr>
          <w:b/>
          <w:bCs/>
          <w:sz w:val="20"/>
        </w:rPr>
        <w:t xml:space="preserve"> (</w:t>
      </w:r>
      <w:r w:rsidR="00023DFF">
        <w:rPr>
          <w:b/>
          <w:bCs/>
          <w:sz w:val="20"/>
        </w:rPr>
        <w:t xml:space="preserve">Un Millón Ochocientos Veintinueve Mil Novecientos Noventa y Seis </w:t>
      </w:r>
      <w:proofErr w:type="gramStart"/>
      <w:r w:rsidR="00023DFF">
        <w:rPr>
          <w:b/>
          <w:bCs/>
          <w:sz w:val="20"/>
        </w:rPr>
        <w:t>Pesos</w:t>
      </w:r>
      <w:proofErr w:type="gramEnd"/>
      <w:r w:rsidR="00023DFF">
        <w:rPr>
          <w:b/>
          <w:bCs/>
          <w:sz w:val="20"/>
        </w:rPr>
        <w:t xml:space="preserve"> 49/100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1CF26B98" w14:textId="4333BCC4"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023DFF">
        <w:rPr>
          <w:b/>
          <w:bCs/>
          <w:sz w:val="20"/>
        </w:rPr>
        <w:t>74,932.76</w:t>
      </w:r>
      <w:r w:rsidR="00714CC1" w:rsidRPr="00D74688">
        <w:rPr>
          <w:b/>
          <w:bCs/>
          <w:sz w:val="20"/>
        </w:rPr>
        <w:t xml:space="preserve"> (</w:t>
      </w:r>
      <w:r w:rsidR="00023DFF">
        <w:rPr>
          <w:b/>
          <w:bCs/>
          <w:sz w:val="20"/>
        </w:rPr>
        <w:t>Setenta y Cuatro Mil Novecientos Treinta y Dos Pesos 76/100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1B165B7F" w14:textId="3228CA2B"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C0D03B" w14:textId="21B0A689"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57015102" w14:textId="3BC81D77"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688D90F1" w14:textId="121CBD15"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9FE57E0" w14:textId="6A6621E1"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4D7DFC8C" w14:textId="79D30CCC"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754E6E55" w14:textId="33783730"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5CEBAD29" w14:textId="5AB32EC4"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023DFF">
        <w:rPr>
          <w:b/>
          <w:bCs/>
          <w:sz w:val="20"/>
        </w:rPr>
        <w:t>14,845,066.76</w:t>
      </w:r>
      <w:r w:rsidR="00714CC1" w:rsidRPr="00D74688">
        <w:rPr>
          <w:b/>
          <w:bCs/>
          <w:sz w:val="20"/>
        </w:rPr>
        <w:t xml:space="preserve"> (</w:t>
      </w:r>
      <w:r w:rsidR="00023DFF">
        <w:rPr>
          <w:b/>
          <w:bCs/>
          <w:sz w:val="20"/>
        </w:rPr>
        <w:t>Catorce Millones Ochocientos Cuarenta y Cinco Mil Sesenta y Seis Pesos 76/100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585EE884" w14:textId="715D9156"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023DFF">
        <w:rPr>
          <w:b/>
          <w:bCs/>
          <w:sz w:val="20"/>
        </w:rPr>
        <w:t>8,808,760.98</w:t>
      </w:r>
      <w:r w:rsidR="00714CC1" w:rsidRPr="00D74688">
        <w:rPr>
          <w:b/>
          <w:bCs/>
          <w:sz w:val="20"/>
        </w:rPr>
        <w:t xml:space="preserve"> (</w:t>
      </w:r>
      <w:r w:rsidR="00023DFF">
        <w:rPr>
          <w:b/>
          <w:bCs/>
          <w:sz w:val="20"/>
        </w:rPr>
        <w:t xml:space="preserve">Ocho Millones Ochocientos Ocho Mil Setecientos Sesenta </w:t>
      </w:r>
      <w:proofErr w:type="gramStart"/>
      <w:r w:rsidR="00023DFF">
        <w:rPr>
          <w:b/>
          <w:bCs/>
          <w:sz w:val="20"/>
        </w:rPr>
        <w:t>Pesos</w:t>
      </w:r>
      <w:proofErr w:type="gramEnd"/>
      <w:r w:rsidR="00023DFF">
        <w:rPr>
          <w:b/>
          <w:bCs/>
          <w:sz w:val="20"/>
        </w:rPr>
        <w:t xml:space="preserve"> 98/100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4C0AFC00" w14:textId="7A894B99"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023DFF">
        <w:rPr>
          <w:b/>
          <w:bCs/>
          <w:sz w:val="20"/>
        </w:rPr>
        <w:t>0.00</w:t>
      </w:r>
      <w:r w:rsidR="00714CC1" w:rsidRPr="00D74688">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C7262FE" w14:textId="3821841E"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023DFF">
        <w:rPr>
          <w:rFonts w:ascii="Arial" w:hAnsi="Arial" w:cs="Arial"/>
          <w:b/>
          <w:bCs/>
          <w:sz w:val="20"/>
          <w:szCs w:val="20"/>
        </w:rPr>
        <w:t>6,036,305.78</w:t>
      </w:r>
      <w:r w:rsidR="00714CC1" w:rsidRPr="00D74688">
        <w:rPr>
          <w:rFonts w:ascii="Arial" w:hAnsi="Arial" w:cs="Arial"/>
          <w:b/>
          <w:bCs/>
          <w:sz w:val="20"/>
          <w:szCs w:val="20"/>
        </w:rPr>
        <w:t xml:space="preserve"> (</w:t>
      </w:r>
      <w:r w:rsidR="00023DFF">
        <w:rPr>
          <w:rFonts w:ascii="Arial" w:hAnsi="Arial" w:cs="Arial"/>
          <w:b/>
          <w:bCs/>
          <w:sz w:val="20"/>
          <w:szCs w:val="20"/>
        </w:rPr>
        <w:t xml:space="preserve">Seis Millones Treinta y Seis Mil Trescientos Cinco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78/100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w:t>
      </w:r>
      <w:r w:rsidR="001C50B8" w:rsidRPr="00D325C9">
        <w:rPr>
          <w:rFonts w:ascii="Arial" w:hAnsi="Arial" w:cs="Arial"/>
          <w:sz w:val="20"/>
          <w:szCs w:val="20"/>
        </w:rPr>
        <w:lastRenderedPageBreak/>
        <w:t xml:space="preserve">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2B4C7FB1" w14:textId="2E073223"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023DFF">
        <w:rPr>
          <w:rFonts w:ascii="Arial" w:hAnsi="Arial" w:cs="Arial"/>
          <w:b/>
          <w:bCs/>
          <w:sz w:val="20"/>
          <w:szCs w:val="20"/>
        </w:rPr>
        <w:t>0.00</w:t>
      </w:r>
      <w:r w:rsidR="00714CC1" w:rsidRPr="00D74688">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30CB85D7" w14:textId="7219BBD8"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0ADA4919" w14:textId="588AC6B9"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7332FC33" w14:textId="244036E6"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0602329B" w14:textId="5E0EBAD5"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1D5C2460" w14:textId="42DA7DDC"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72EC35F6" w14:textId="0F154AC2"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6ADF1C52" w14:textId="25E9CC63"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0C4E5CAB" w14:textId="41853FEC"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545CEBC" w14:textId="473C66DE"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lastRenderedPageBreak/>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218C821" w14:textId="2CBB8ABF"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1BC27EEB" w14:textId="35EFA01E"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0F8BCA8D" w14:textId="7149EEFE"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00E63A26" w14:textId="1737CA9A"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1B517CC1" w14:textId="1C7241E8"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202BAD64" w14:textId="5A0105C8"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023DFF">
        <w:rPr>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46A799ED" w14:textId="1361A067"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26C8EAF5" w14:textId="2ACE222E"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04EA90AD" w14:textId="013B586C"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023DFF">
        <w:rPr>
          <w:b/>
          <w:bCs/>
          <w:sz w:val="20"/>
        </w:rPr>
        <w:t>0.00</w:t>
      </w:r>
      <w:r w:rsidR="00714CC1" w:rsidRPr="002033CD">
        <w:rPr>
          <w:b/>
          <w:bCs/>
          <w:sz w:val="20"/>
        </w:rPr>
        <w:t xml:space="preserve"> (</w:t>
      </w:r>
      <w:r w:rsidR="00023DFF">
        <w:rPr>
          <w:b/>
          <w:bCs/>
          <w:sz w:val="20"/>
        </w:rPr>
        <w:t xml:space="preserve">Cero </w:t>
      </w:r>
      <w:proofErr w:type="gramStart"/>
      <w:r w:rsidR="00023DFF">
        <w:rPr>
          <w:b/>
          <w:bCs/>
          <w:sz w:val="20"/>
        </w:rPr>
        <w:t>Pesos</w:t>
      </w:r>
      <w:proofErr w:type="gramEnd"/>
      <w:r w:rsidR="00023DFF">
        <w:rPr>
          <w:b/>
          <w:bCs/>
          <w:sz w:val="20"/>
        </w:rPr>
        <w:t xml:space="preserve">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35BCDDE4" w14:textId="77777777" w:rsidR="00EA728A" w:rsidRPr="006C5910" w:rsidRDefault="00EA728A" w:rsidP="003F4E6C">
      <w:pPr>
        <w:spacing w:before="240"/>
        <w:jc w:val="both"/>
        <w:rPr>
          <w:rFonts w:ascii="Arial" w:hAnsi="Arial" w:cs="Arial"/>
          <w:b/>
          <w:color w:val="002060"/>
          <w:sz w:val="20"/>
          <w:szCs w:val="20"/>
        </w:rPr>
      </w:pPr>
      <w:r w:rsidRPr="006C5910">
        <w:rPr>
          <w:rFonts w:ascii="Arial" w:hAnsi="Arial" w:cs="Arial"/>
          <w:b/>
          <w:color w:val="002060"/>
          <w:sz w:val="20"/>
          <w:szCs w:val="20"/>
        </w:rPr>
        <w:t>PASIVO</w:t>
      </w:r>
    </w:p>
    <w:p w14:paraId="299951A4" w14:textId="77777777" w:rsidR="00883BAB" w:rsidRPr="006C5910" w:rsidRDefault="002033CD" w:rsidP="003F4E6C">
      <w:pPr>
        <w:spacing w:before="240"/>
        <w:jc w:val="both"/>
        <w:rPr>
          <w:rFonts w:ascii="Arial" w:hAnsi="Arial" w:cs="Arial"/>
          <w:b/>
          <w:color w:val="002060"/>
          <w:sz w:val="20"/>
          <w:szCs w:val="20"/>
        </w:rPr>
      </w:pPr>
      <w:r w:rsidRPr="006C5910">
        <w:rPr>
          <w:rFonts w:ascii="Arial" w:hAnsi="Arial" w:cs="Arial"/>
          <w:b/>
          <w:color w:val="002060"/>
          <w:sz w:val="20"/>
          <w:szCs w:val="20"/>
        </w:rPr>
        <w:t>PASIVO CIRCULANTE</w:t>
      </w:r>
    </w:p>
    <w:p w14:paraId="79DDC3EF"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4BB2B357" w14:textId="5D6B84B4"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6,890,708.33</w:t>
      </w:r>
      <w:r w:rsidR="00714CC1" w:rsidRPr="002033CD">
        <w:rPr>
          <w:rFonts w:ascii="Arial" w:hAnsi="Arial" w:cs="Arial"/>
          <w:b/>
          <w:bCs/>
          <w:sz w:val="20"/>
          <w:szCs w:val="20"/>
        </w:rPr>
        <w:t xml:space="preserve"> (</w:t>
      </w:r>
      <w:r w:rsidR="00023DFF">
        <w:rPr>
          <w:rFonts w:ascii="Arial" w:hAnsi="Arial" w:cs="Arial"/>
          <w:b/>
          <w:bCs/>
          <w:sz w:val="20"/>
          <w:szCs w:val="20"/>
        </w:rPr>
        <w:t xml:space="preserve">Seis Millones Ochocientos Noventa Mil Setecientos Ocho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33/100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2196F2D7" w14:textId="0DCEEFFF"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36EEDA9A" w14:textId="03726B4C"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718,040.84</w:t>
      </w:r>
      <w:r w:rsidR="00714CC1" w:rsidRPr="002033CD">
        <w:rPr>
          <w:rFonts w:ascii="Arial" w:hAnsi="Arial" w:cs="Arial"/>
          <w:b/>
          <w:bCs/>
          <w:sz w:val="20"/>
          <w:szCs w:val="20"/>
        </w:rPr>
        <w:t xml:space="preserve"> (</w:t>
      </w:r>
      <w:r w:rsidR="00023DFF">
        <w:rPr>
          <w:rFonts w:ascii="Arial" w:hAnsi="Arial" w:cs="Arial"/>
          <w:b/>
          <w:bCs/>
          <w:sz w:val="20"/>
          <w:szCs w:val="20"/>
        </w:rPr>
        <w:t>Setecientos Dieciocho Mil Cuarenta Pesos 84/100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04451E24" w14:textId="6675D99D"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3,584,759.33</w:t>
      </w:r>
      <w:r w:rsidR="00714CC1" w:rsidRPr="002033CD">
        <w:rPr>
          <w:rFonts w:ascii="Arial" w:hAnsi="Arial" w:cs="Arial"/>
          <w:b/>
          <w:bCs/>
          <w:sz w:val="20"/>
          <w:szCs w:val="20"/>
        </w:rPr>
        <w:t xml:space="preserve"> (</w:t>
      </w:r>
      <w:r w:rsidR="00023DFF">
        <w:rPr>
          <w:rFonts w:ascii="Arial" w:hAnsi="Arial" w:cs="Arial"/>
          <w:b/>
          <w:bCs/>
          <w:sz w:val="20"/>
          <w:szCs w:val="20"/>
        </w:rPr>
        <w:t xml:space="preserve">Tres Millones Quinientos Ochenta y Cuatro Mil Setecientos Cincuenta y Nueve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33/100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6AA1F689" w14:textId="0BC80454"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participaciones y </w:t>
      </w:r>
      <w:r w:rsidRPr="00D325C9">
        <w:rPr>
          <w:rFonts w:ascii="Arial" w:eastAsia="Times New Roman" w:hAnsi="Arial" w:cs="Arial"/>
          <w:sz w:val="20"/>
          <w:szCs w:val="20"/>
          <w:lang w:eastAsia="es-ES"/>
        </w:rPr>
        <w:lastRenderedPageBreak/>
        <w:t>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627BCD18" w14:textId="71497200"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4277FE11" w14:textId="6D2B3DCA"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14CC1"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105A9EAE" w14:textId="5F0235D5"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2,339,576.18</w:t>
      </w:r>
      <w:r w:rsidR="00714CC1" w:rsidRPr="002033CD">
        <w:rPr>
          <w:rFonts w:ascii="Arial" w:hAnsi="Arial" w:cs="Arial"/>
          <w:b/>
          <w:bCs/>
          <w:sz w:val="20"/>
          <w:szCs w:val="20"/>
        </w:rPr>
        <w:t xml:space="preserve"> (</w:t>
      </w:r>
      <w:r w:rsidR="00023DFF">
        <w:rPr>
          <w:rFonts w:ascii="Arial" w:hAnsi="Arial" w:cs="Arial"/>
          <w:b/>
          <w:bCs/>
          <w:sz w:val="20"/>
          <w:szCs w:val="20"/>
        </w:rPr>
        <w:t xml:space="preserve">Dos Millones Trescientos Treinta y Nueve Mil Quinientos Setenta y Seis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18/100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7F863E24" w14:textId="37F52712"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5C0AEF7A" w14:textId="0AEF9FD6"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248,331.98</w:t>
      </w:r>
      <w:r w:rsidR="007C4725" w:rsidRPr="002033CD">
        <w:rPr>
          <w:rFonts w:ascii="Arial" w:hAnsi="Arial" w:cs="Arial"/>
          <w:b/>
          <w:bCs/>
          <w:sz w:val="20"/>
          <w:szCs w:val="20"/>
        </w:rPr>
        <w:t xml:space="preserve"> (</w:t>
      </w:r>
      <w:r w:rsidR="00023DFF">
        <w:rPr>
          <w:rFonts w:ascii="Arial" w:hAnsi="Arial" w:cs="Arial"/>
          <w:b/>
          <w:bCs/>
          <w:sz w:val="20"/>
          <w:szCs w:val="20"/>
        </w:rPr>
        <w:t>Doscientos Cuarenta y Ocho Mil Trescientos Treinta y Un Pesos 98/100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2A91F3AA" w14:textId="0504B9F4"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C3D7A27" w14:textId="6A7D5971"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D840941" w14:textId="2BF51B10"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6D63C958" w14:textId="0A42CF25"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lastRenderedPageBreak/>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283020CB" w14:textId="1FC7D81A"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5966CDE8" w14:textId="21741C23"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57F62608" w14:textId="0CE98EBD"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191DD833" w14:textId="14ED536A"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28FBE775" w14:textId="6AA9ADF3"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2EB3F8E" w14:textId="01F6C1E2"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75F2126F" w14:textId="03A92EF0"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2033C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62BA2315" w14:textId="2D6A6554"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123791">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w:t>
      </w:r>
      <w:r w:rsidRPr="00D325C9">
        <w:rPr>
          <w:rFonts w:ascii="Arial" w:eastAsia="Times New Roman" w:hAnsi="Arial" w:cs="Arial"/>
          <w:bCs/>
          <w:sz w:val="20"/>
          <w:szCs w:val="20"/>
          <w:lang w:eastAsia="es-ES"/>
        </w:rPr>
        <w:lastRenderedPageBreak/>
        <w:t xml:space="preserve">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19E0D916" w14:textId="4799E587"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123791">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61F4EF84" w14:textId="0C7A6B62"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123791">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0C958295" w14:textId="572AB1DC"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123791">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5EBF499F" w14:textId="1C2873B2"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123791">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6B783B24" w14:textId="203DB671"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7E81C0DF" w14:textId="3DA48A6A"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52D12153" w14:textId="4E2349A9"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3BF83FCC" w14:textId="62DC40CF"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3DB45C5C" w14:textId="1434B244"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4B481ACD" w14:textId="55D1657F"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2838FB19" w14:textId="0A7C822B"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2D05B2A5" w14:textId="722930F4"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4EA31F22" w14:textId="3ADC5AB6"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2EE4838" w14:textId="59A0AC07"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6A55899F" w14:textId="2E4797D3"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6E8D8D93" w14:textId="6B8E01CA"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477D210F" w14:textId="6991FF4A"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66A2294" w14:textId="6A08FAC8"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50BD5158" w14:textId="77777777" w:rsidR="00883BAB" w:rsidRPr="006C5910" w:rsidRDefault="00883BAB" w:rsidP="003F4E6C">
      <w:pPr>
        <w:spacing w:before="240"/>
        <w:jc w:val="both"/>
        <w:rPr>
          <w:rFonts w:ascii="Arial" w:hAnsi="Arial" w:cs="Arial"/>
          <w:b/>
          <w:color w:val="002060"/>
          <w:sz w:val="20"/>
          <w:szCs w:val="20"/>
        </w:rPr>
      </w:pPr>
      <w:r w:rsidRPr="006C5910">
        <w:rPr>
          <w:rFonts w:ascii="Arial" w:hAnsi="Arial" w:cs="Arial"/>
          <w:b/>
          <w:color w:val="002060"/>
          <w:sz w:val="20"/>
          <w:szCs w:val="20"/>
        </w:rPr>
        <w:t xml:space="preserve">PASIVO </w:t>
      </w:r>
      <w:r w:rsidR="00E01225" w:rsidRPr="006C5910">
        <w:rPr>
          <w:rFonts w:ascii="Arial" w:hAnsi="Arial" w:cs="Arial"/>
          <w:b/>
          <w:color w:val="002060"/>
          <w:sz w:val="20"/>
          <w:szCs w:val="20"/>
        </w:rPr>
        <w:t>NO CIRCULANTE</w:t>
      </w:r>
    </w:p>
    <w:p w14:paraId="09E6850C"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B8ADC4C" w14:textId="7458D6BA"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49323FA0" w14:textId="058E42B5"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7C4725"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7BFCC3F" w14:textId="7A27DC49"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040B4EAE" w14:textId="42A493A3"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40D608C2" w14:textId="5918A0C7"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6E1AC002" w14:textId="22146A45"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1344FC26" w14:textId="3005D3CE"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5889F52D" w14:textId="25B92AF3"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3F8FA21A" w14:textId="47E8B898"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044AA8B9" w14:textId="15CC719F"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3F377C8D" w14:textId="1FAC3AF6"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4EB201AB" w14:textId="23D8D9A3"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1DF6CBCC" w14:textId="04D60783"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FF52050" w14:textId="2FED7764"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19E55051" w14:textId="4EA5AD31"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0D46F032" w14:textId="6B4D8B13"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75796D8D" w14:textId="6C4F22E1"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E6CADB0" w14:textId="1104463C"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3A500F55" w14:textId="10368DDE"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2C68F3EA" w14:textId="0E4E5241"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51622F26" w14:textId="603A0DC8"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3EB7A829" w14:textId="22E4BFEA"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26BB0131" w14:textId="3A932414"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6F297589" w14:textId="09CDF370"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248F0693" w14:textId="686837C6"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1DFC0E58" w14:textId="621438BF"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69BF10BF" w14:textId="396E2728"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61F253DD" w14:textId="7925867A"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28883561" w14:textId="6549223B" w:rsidR="00E87578" w:rsidRDefault="006B2B5D" w:rsidP="003F4E6C">
      <w:pPr>
        <w:spacing w:before="240"/>
        <w:jc w:val="both"/>
        <w:rPr>
          <w:rFonts w:ascii="Arial" w:hAnsi="Arial" w:cs="Arial"/>
          <w:sz w:val="20"/>
          <w:szCs w:val="20"/>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023DFF">
        <w:rPr>
          <w:rFonts w:ascii="Arial" w:hAnsi="Arial" w:cs="Arial"/>
          <w:b/>
          <w:bCs/>
          <w:sz w:val="20"/>
          <w:szCs w:val="20"/>
        </w:rPr>
        <w:t>0.00</w:t>
      </w:r>
      <w:r w:rsidR="006103E1" w:rsidRPr="004F091B">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0C7499E4" w14:textId="77777777" w:rsidR="004D559A" w:rsidRPr="00D325C9" w:rsidRDefault="004D559A" w:rsidP="003F4E6C">
      <w:pPr>
        <w:spacing w:before="240"/>
        <w:jc w:val="both"/>
        <w:rPr>
          <w:rFonts w:ascii="Arial" w:eastAsia="Times New Roman" w:hAnsi="Arial" w:cs="Arial"/>
          <w:bCs/>
          <w:sz w:val="20"/>
          <w:szCs w:val="20"/>
          <w:lang w:eastAsia="es-MX"/>
        </w:rPr>
      </w:pPr>
    </w:p>
    <w:p w14:paraId="70407686" w14:textId="77777777" w:rsidR="00C928AF" w:rsidRPr="006C5910" w:rsidRDefault="00C928AF" w:rsidP="003F4E6C">
      <w:pPr>
        <w:spacing w:before="240"/>
        <w:jc w:val="both"/>
        <w:rPr>
          <w:rFonts w:ascii="Arial" w:eastAsia="Times New Roman" w:hAnsi="Arial" w:cs="Arial"/>
          <w:b/>
          <w:color w:val="002060"/>
          <w:sz w:val="20"/>
          <w:szCs w:val="20"/>
          <w:lang w:eastAsia="es-ES"/>
        </w:rPr>
      </w:pPr>
      <w:r w:rsidRPr="006C5910">
        <w:rPr>
          <w:rFonts w:ascii="Arial" w:eastAsia="Times New Roman" w:hAnsi="Arial" w:cs="Arial"/>
          <w:b/>
          <w:color w:val="002060"/>
          <w:sz w:val="20"/>
          <w:szCs w:val="20"/>
          <w:lang w:eastAsia="es-ES"/>
        </w:rPr>
        <w:t>III</w:t>
      </w:r>
      <w:r w:rsidR="003D7BD2" w:rsidRPr="006C5910">
        <w:rPr>
          <w:rFonts w:ascii="Arial" w:eastAsia="Times New Roman" w:hAnsi="Arial" w:cs="Arial"/>
          <w:b/>
          <w:color w:val="002060"/>
          <w:sz w:val="20"/>
          <w:szCs w:val="20"/>
          <w:lang w:eastAsia="es-ES"/>
        </w:rPr>
        <w:t>) NOTAS AL</w:t>
      </w:r>
      <w:r w:rsidRPr="006C5910">
        <w:rPr>
          <w:rFonts w:ascii="Arial" w:eastAsia="Times New Roman" w:hAnsi="Arial" w:cs="Arial"/>
          <w:b/>
          <w:color w:val="002060"/>
          <w:sz w:val="20"/>
          <w:szCs w:val="20"/>
          <w:lang w:eastAsia="es-ES"/>
        </w:rPr>
        <w:t xml:space="preserve"> ESTADO DE VARIACI</w:t>
      </w:r>
      <w:r w:rsidR="003D7BD2" w:rsidRPr="006C5910">
        <w:rPr>
          <w:rFonts w:ascii="Arial" w:eastAsia="Times New Roman" w:hAnsi="Arial" w:cs="Arial"/>
          <w:b/>
          <w:color w:val="002060"/>
          <w:sz w:val="20"/>
          <w:szCs w:val="20"/>
          <w:lang w:eastAsia="es-ES"/>
        </w:rPr>
        <w:t>ÓN EN</w:t>
      </w:r>
      <w:r w:rsidR="000D3556" w:rsidRPr="006C5910">
        <w:rPr>
          <w:rFonts w:ascii="Arial" w:eastAsia="Times New Roman" w:hAnsi="Arial" w:cs="Arial"/>
          <w:b/>
          <w:color w:val="002060"/>
          <w:sz w:val="20"/>
          <w:szCs w:val="20"/>
          <w:lang w:eastAsia="es-ES"/>
        </w:rPr>
        <w:t xml:space="preserve"> LA HACIENDA PÚBLICA</w:t>
      </w:r>
    </w:p>
    <w:p w14:paraId="740FE372" w14:textId="77777777" w:rsidR="004D559A" w:rsidRDefault="004D559A" w:rsidP="003F4E6C">
      <w:pPr>
        <w:spacing w:before="240"/>
        <w:jc w:val="both"/>
        <w:rPr>
          <w:rFonts w:ascii="Arial" w:hAnsi="Arial" w:cs="Arial"/>
          <w:b/>
          <w:sz w:val="20"/>
          <w:szCs w:val="20"/>
        </w:rPr>
      </w:pPr>
    </w:p>
    <w:p w14:paraId="2095747E" w14:textId="77777777" w:rsidR="00C928AF" w:rsidRPr="00D325C9" w:rsidRDefault="00C928AF" w:rsidP="003F4E6C">
      <w:pPr>
        <w:spacing w:before="240"/>
        <w:jc w:val="both"/>
        <w:rPr>
          <w:rFonts w:ascii="Arial" w:hAnsi="Arial" w:cs="Arial"/>
          <w:bCs/>
          <w:sz w:val="20"/>
          <w:szCs w:val="20"/>
        </w:rPr>
      </w:pPr>
      <w:r w:rsidRPr="00845590">
        <w:rPr>
          <w:rFonts w:ascii="Arial" w:hAnsi="Arial" w:cs="Arial"/>
          <w:b/>
          <w:color w:val="002060"/>
          <w:sz w:val="20"/>
          <w:szCs w:val="20"/>
        </w:rPr>
        <w:t>EVHP-01</w:t>
      </w:r>
      <w:r w:rsidRPr="00845590">
        <w:rPr>
          <w:rFonts w:ascii="Arial" w:hAnsi="Arial" w:cs="Arial"/>
          <w:bCs/>
          <w:color w:val="002060"/>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20A2C4CA" w14:textId="13FAD383"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lastRenderedPageBreak/>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55,319,623.87</w:t>
      </w:r>
      <w:r w:rsidR="00822103" w:rsidRPr="00836572">
        <w:rPr>
          <w:rFonts w:ascii="Arial" w:eastAsia="Times New Roman" w:hAnsi="Arial" w:cs="Arial"/>
          <w:b/>
          <w:sz w:val="20"/>
          <w:szCs w:val="20"/>
          <w:lang w:eastAsia="es-ES"/>
        </w:rPr>
        <w:t xml:space="preserve"> </w:t>
      </w:r>
      <w:r w:rsidR="000E7AB5"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 xml:space="preserve">Cincuenta y Cinco Millones Trescientos Diecinueve Mil Seiscientos </w:t>
      </w:r>
      <w:proofErr w:type="spellStart"/>
      <w:r w:rsidR="00023DFF">
        <w:rPr>
          <w:rFonts w:ascii="Arial" w:eastAsia="Times New Roman" w:hAnsi="Arial" w:cs="Arial"/>
          <w:b/>
          <w:color w:val="000000"/>
          <w:sz w:val="20"/>
          <w:szCs w:val="20"/>
          <w:lang w:eastAsia="es-ES"/>
        </w:rPr>
        <w:t>Veintitres</w:t>
      </w:r>
      <w:proofErr w:type="spellEnd"/>
      <w:r w:rsidR="00023DFF">
        <w:rPr>
          <w:rFonts w:ascii="Arial" w:eastAsia="Times New Roman" w:hAnsi="Arial" w:cs="Arial"/>
          <w:b/>
          <w:color w:val="000000"/>
          <w:sz w:val="20"/>
          <w:szCs w:val="20"/>
          <w:lang w:eastAsia="es-ES"/>
        </w:rPr>
        <w:t xml:space="preserve"> Pesos 87/100 M.N.</w:t>
      </w:r>
      <w:r w:rsidR="000E7AB5" w:rsidRPr="00E57790">
        <w:rPr>
          <w:rFonts w:ascii="Arial" w:eastAsia="Times New Roman" w:hAnsi="Arial" w:cs="Arial"/>
          <w:b/>
          <w:color w:val="000000"/>
          <w:sz w:val="20"/>
          <w:szCs w:val="20"/>
          <w:lang w:eastAsia="es-ES"/>
        </w:rPr>
        <w:t>)</w:t>
      </w:r>
      <w:r w:rsidR="000E7AB5" w:rsidRPr="00E57790">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1F644A02" w14:textId="04755367"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E57790">
        <w:rPr>
          <w:rFonts w:ascii="Arial" w:eastAsia="Times New Roman" w:hAnsi="Arial" w:cs="Arial"/>
          <w:b/>
          <w:color w:val="000000"/>
          <w:sz w:val="20"/>
          <w:szCs w:val="20"/>
          <w:lang w:eastAsia="es-ES"/>
        </w:rPr>
        <w:t xml:space="preserve">; </w:t>
      </w:r>
      <w:r w:rsidRPr="00E57790">
        <w:rPr>
          <w:rFonts w:ascii="Arial" w:eastAsia="Times New Roman" w:hAnsi="Arial" w:cs="Arial"/>
          <w:color w:val="000000"/>
          <w:sz w:val="20"/>
          <w:szCs w:val="20"/>
          <w:lang w:eastAsia="es-ES"/>
        </w:rPr>
        <w:t>con saldo por un importe de</w:t>
      </w:r>
      <w:r w:rsidR="00A144C9" w:rsidRPr="00E57790">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 xml:space="preserve">Cero </w:t>
      </w:r>
      <w:proofErr w:type="gramStart"/>
      <w:r w:rsidR="00023DFF">
        <w:rPr>
          <w:rFonts w:ascii="Arial" w:eastAsia="Times New Roman" w:hAnsi="Arial" w:cs="Arial"/>
          <w:b/>
          <w:color w:val="000000"/>
          <w:sz w:val="20"/>
          <w:szCs w:val="20"/>
          <w:lang w:eastAsia="es-ES"/>
        </w:rPr>
        <w:t>Pesos</w:t>
      </w:r>
      <w:proofErr w:type="gramEnd"/>
      <w:r w:rsidR="00023DFF">
        <w:rPr>
          <w:rFonts w:ascii="Arial" w:eastAsia="Times New Roman" w:hAnsi="Arial" w:cs="Arial"/>
          <w:b/>
          <w:color w:val="000000"/>
          <w:sz w:val="20"/>
          <w:szCs w:val="20"/>
          <w:lang w:eastAsia="es-ES"/>
        </w:rPr>
        <w:t xml:space="preserve"> 00/100 M.N.</w:t>
      </w:r>
      <w:r w:rsidRPr="00E57790">
        <w:rPr>
          <w:rFonts w:ascii="Arial" w:eastAsia="Times New Roman" w:hAnsi="Arial" w:cs="Arial"/>
          <w:b/>
          <w:color w:val="000000"/>
          <w:sz w:val="20"/>
          <w:szCs w:val="20"/>
          <w:lang w:eastAsia="es-ES"/>
        </w:rPr>
        <w:t>)</w:t>
      </w:r>
      <w:r w:rsidRPr="00E57790">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577F349" w14:textId="64623D7E"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E57790">
        <w:rPr>
          <w:rFonts w:ascii="Arial" w:eastAsia="Times New Roman" w:hAnsi="Arial" w:cs="Arial"/>
          <w:b/>
          <w:color w:val="000000"/>
          <w:sz w:val="20"/>
          <w:szCs w:val="20"/>
          <w:lang w:eastAsia="es-ES"/>
        </w:rPr>
        <w:t>O</w:t>
      </w:r>
      <w:r w:rsidR="00822103" w:rsidRPr="00E57790">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-234,821.26</w:t>
      </w:r>
      <w:r w:rsidR="00822103" w:rsidRPr="000F48B3">
        <w:rPr>
          <w:rFonts w:ascii="Arial" w:eastAsia="Times New Roman" w:hAnsi="Arial" w:cs="Arial"/>
          <w:b/>
          <w:sz w:val="20"/>
          <w:szCs w:val="20"/>
          <w:lang w:eastAsia="es-ES"/>
        </w:rPr>
        <w:t xml:space="preserve"> </w:t>
      </w:r>
      <w:r w:rsidR="00822103"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 xml:space="preserve">-Doscientos Treinta y Cuatro Mil Ochocientos </w:t>
      </w:r>
      <w:proofErr w:type="spellStart"/>
      <w:r w:rsidR="00023DFF">
        <w:rPr>
          <w:rFonts w:ascii="Arial" w:eastAsia="Times New Roman" w:hAnsi="Arial" w:cs="Arial"/>
          <w:b/>
          <w:color w:val="000000"/>
          <w:sz w:val="20"/>
          <w:szCs w:val="20"/>
          <w:lang w:eastAsia="es-ES"/>
        </w:rPr>
        <w:t>Veintiun</w:t>
      </w:r>
      <w:proofErr w:type="spellEnd"/>
      <w:r w:rsidR="00023DFF">
        <w:rPr>
          <w:rFonts w:ascii="Arial" w:eastAsia="Times New Roman" w:hAnsi="Arial" w:cs="Arial"/>
          <w:b/>
          <w:color w:val="000000"/>
          <w:sz w:val="20"/>
          <w:szCs w:val="20"/>
          <w:lang w:eastAsia="es-ES"/>
        </w:rPr>
        <w:t xml:space="preserve"> Pesos 26/100 M.N.</w:t>
      </w:r>
      <w:r w:rsidR="00822103" w:rsidRPr="00E57790">
        <w:rPr>
          <w:rFonts w:ascii="Arial" w:eastAsia="Times New Roman" w:hAnsi="Arial" w:cs="Arial"/>
          <w:b/>
          <w:color w:val="000000"/>
          <w:sz w:val="20"/>
          <w:szCs w:val="20"/>
          <w:lang w:eastAsia="es-ES"/>
        </w:rPr>
        <w:t>)</w:t>
      </w:r>
      <w:r w:rsidR="00822103" w:rsidRPr="00E57790">
        <w:rPr>
          <w:rFonts w:ascii="Arial" w:eastAsia="Times New Roman" w:hAnsi="Arial" w:cs="Arial"/>
          <w:color w:val="000000"/>
          <w:sz w:val="20"/>
          <w:szCs w:val="20"/>
          <w:lang w:eastAsia="es-ES"/>
        </w:rPr>
        <w:t>,</w:t>
      </w:r>
      <w:r w:rsidR="00C22801" w:rsidRPr="00E57790">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45BD1913" w14:textId="77777777" w:rsidR="00C928AF" w:rsidRPr="00845590" w:rsidRDefault="00C928AF" w:rsidP="003F4E6C">
      <w:pPr>
        <w:spacing w:before="240"/>
        <w:jc w:val="both"/>
        <w:rPr>
          <w:rFonts w:ascii="Arial" w:eastAsia="Times New Roman" w:hAnsi="Arial" w:cs="Arial"/>
          <w:b/>
          <w:color w:val="002060"/>
          <w:sz w:val="20"/>
          <w:szCs w:val="20"/>
          <w:lang w:eastAsia="es-ES"/>
        </w:rPr>
      </w:pPr>
      <w:r w:rsidRPr="00845590">
        <w:rPr>
          <w:rFonts w:ascii="Arial" w:eastAsia="Times New Roman" w:hAnsi="Arial" w:cs="Arial"/>
          <w:b/>
          <w:color w:val="002060"/>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343FAD7" w14:textId="77777777" w:rsidTr="00E57790">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277DAC7"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D0CECE"/>
            <w:noWrap/>
            <w:vAlign w:val="center"/>
            <w:hideMark/>
          </w:tcPr>
          <w:p w14:paraId="4B10B4D9" w14:textId="77777777" w:rsidR="009A13DF" w:rsidRPr="00E57790" w:rsidRDefault="009A13DF" w:rsidP="00903624">
            <w:pPr>
              <w:pStyle w:val="Sinespaciado"/>
              <w:jc w:val="center"/>
              <w:rPr>
                <w:rFonts w:ascii="Arial" w:hAnsi="Arial" w:cs="Arial"/>
                <w:b/>
                <w:bCs/>
                <w:color w:val="000000"/>
                <w:sz w:val="16"/>
                <w:szCs w:val="16"/>
                <w:lang w:val="es-US" w:eastAsia="es-US"/>
              </w:rPr>
            </w:pPr>
            <w:r w:rsidRPr="00E57790">
              <w:rPr>
                <w:rFonts w:ascii="Arial"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D0CECE"/>
            <w:noWrap/>
            <w:vAlign w:val="center"/>
            <w:hideMark/>
          </w:tcPr>
          <w:p w14:paraId="5AF6B748" w14:textId="77777777" w:rsidR="009A13DF" w:rsidRPr="00E57790" w:rsidRDefault="009A13DF" w:rsidP="00903624">
            <w:pPr>
              <w:pStyle w:val="Sinespaciado"/>
              <w:jc w:val="center"/>
              <w:rPr>
                <w:rFonts w:ascii="Arial" w:hAnsi="Arial" w:cs="Arial"/>
                <w:b/>
                <w:bCs/>
                <w:color w:val="000000"/>
                <w:sz w:val="16"/>
                <w:szCs w:val="16"/>
                <w:lang w:val="es-US" w:eastAsia="es-US"/>
              </w:rPr>
            </w:pPr>
            <w:r w:rsidRPr="00E57790">
              <w:rPr>
                <w:rFonts w:ascii="Arial"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D0CECE"/>
            <w:noWrap/>
            <w:vAlign w:val="center"/>
            <w:hideMark/>
          </w:tcPr>
          <w:p w14:paraId="45E23CD1" w14:textId="77777777" w:rsidR="009A13DF" w:rsidRPr="00E57790" w:rsidRDefault="009A13DF" w:rsidP="00903624">
            <w:pPr>
              <w:pStyle w:val="Sinespaciado"/>
              <w:jc w:val="center"/>
              <w:rPr>
                <w:rFonts w:ascii="Arial" w:hAnsi="Arial" w:cs="Arial"/>
                <w:b/>
                <w:bCs/>
                <w:color w:val="000000"/>
                <w:sz w:val="16"/>
                <w:szCs w:val="16"/>
                <w:lang w:val="es-US" w:eastAsia="es-US"/>
              </w:rPr>
            </w:pPr>
            <w:r w:rsidRPr="00E57790">
              <w:rPr>
                <w:rFonts w:ascii="Arial" w:hAnsi="Arial" w:cs="Arial"/>
                <w:b/>
                <w:bCs/>
                <w:color w:val="000000"/>
                <w:sz w:val="16"/>
                <w:szCs w:val="16"/>
                <w:lang w:val="es-US" w:eastAsia="es-US"/>
              </w:rPr>
              <w:t>SALDO FINAL</w:t>
            </w:r>
          </w:p>
        </w:tc>
      </w:tr>
      <w:tr w:rsidR="009A13DF" w:rsidRPr="008D3573" w14:paraId="60D7DC7E"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AC693"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APORTACIONES</w:t>
            </w:r>
          </w:p>
        </w:tc>
        <w:tc>
          <w:tcPr>
            <w:tcW w:w="968" w:type="pct"/>
            <w:tcBorders>
              <w:top w:val="single" w:sz="4" w:space="0" w:color="auto"/>
              <w:left w:val="nil"/>
              <w:bottom w:val="single" w:sz="4" w:space="0" w:color="auto"/>
              <w:right w:val="single" w:sz="4" w:space="0" w:color="auto"/>
            </w:tcBorders>
            <w:shd w:val="clear" w:color="auto" w:fill="auto"/>
            <w:noWrap/>
            <w:vAlign w:val="center"/>
            <w:hideMark/>
          </w:tcPr>
          <w:p w14:paraId="7CA0BF47" w14:textId="713C0C58"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55,319,623.87</w:t>
            </w:r>
          </w:p>
        </w:tc>
        <w:tc>
          <w:tcPr>
            <w:tcW w:w="969" w:type="pct"/>
            <w:tcBorders>
              <w:top w:val="single" w:sz="4" w:space="0" w:color="auto"/>
              <w:left w:val="nil"/>
              <w:bottom w:val="single" w:sz="4" w:space="0" w:color="auto"/>
              <w:right w:val="single" w:sz="4" w:space="0" w:color="auto"/>
            </w:tcBorders>
            <w:shd w:val="clear" w:color="auto" w:fill="auto"/>
            <w:noWrap/>
            <w:vAlign w:val="center"/>
            <w:hideMark/>
          </w:tcPr>
          <w:p w14:paraId="3DD70ABE" w14:textId="6F147431"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center"/>
            <w:hideMark/>
          </w:tcPr>
          <w:p w14:paraId="7DC3EFEA" w14:textId="6AF68327"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55,319,623.87</w:t>
            </w:r>
          </w:p>
        </w:tc>
      </w:tr>
      <w:tr w:rsidR="009A13DF" w:rsidRPr="008D3573" w14:paraId="4260F7A2"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2AA9C"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36C7FE89" w14:textId="67CEBFAF"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317C9BC5" w14:textId="0372F7A4"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1470B1C8" w14:textId="4D8ACE88"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r>
      <w:tr w:rsidR="009A13DF" w:rsidRPr="008D3573" w14:paraId="5736575A"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8E19D"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78C3FCC1" w14:textId="3DBDC275"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-234,821.26</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11C46536" w14:textId="25AF86E3"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366B8E14" w14:textId="215ABBF4"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234,821.26</w:t>
            </w:r>
          </w:p>
        </w:tc>
      </w:tr>
      <w:tr w:rsidR="009A13DF" w:rsidRPr="008D3573" w14:paraId="4D11CBA9" w14:textId="77777777" w:rsidTr="00903624">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1F97A" w14:textId="77777777" w:rsidR="009A13DF" w:rsidRPr="00E57790" w:rsidRDefault="009A13DF" w:rsidP="00903624">
            <w:pPr>
              <w:pStyle w:val="Sinespaciado"/>
              <w:jc w:val="right"/>
              <w:rPr>
                <w:rFonts w:ascii="Arial" w:hAnsi="Arial" w:cs="Arial"/>
                <w:b/>
                <w:bCs/>
                <w:color w:val="000000"/>
                <w:sz w:val="16"/>
                <w:szCs w:val="16"/>
                <w:highlight w:val="yellow"/>
                <w:lang w:val="es-US" w:eastAsia="es-US"/>
              </w:rPr>
            </w:pPr>
            <w:r w:rsidRPr="00E57790">
              <w:rPr>
                <w:rFonts w:ascii="Arial"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5E8C98BB" w14:textId="411EC5A6" w:rsidR="009A13DF" w:rsidRPr="00E57790" w:rsidRDefault="00023DFF"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55,084,802.61</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52CC2EDA" w14:textId="2349D18F" w:rsidR="009A13DF" w:rsidRPr="00E57790" w:rsidRDefault="00023DFF"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center"/>
          </w:tcPr>
          <w:p w14:paraId="7E2E30C4" w14:textId="60E557AE" w:rsidR="009A13DF" w:rsidRPr="00E57790" w:rsidRDefault="00023DFF"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55,084,802.61</w:t>
            </w:r>
          </w:p>
        </w:tc>
      </w:tr>
    </w:tbl>
    <w:p w14:paraId="3EBEE0FF" w14:textId="77777777" w:rsidR="00C928AF" w:rsidRPr="00F80669" w:rsidRDefault="00C928AF" w:rsidP="003F4E6C">
      <w:pPr>
        <w:spacing w:before="240"/>
        <w:jc w:val="both"/>
        <w:rPr>
          <w:rFonts w:ascii="Arial" w:hAnsi="Arial" w:cs="Arial"/>
          <w:bCs/>
          <w:sz w:val="20"/>
          <w:szCs w:val="20"/>
        </w:rPr>
      </w:pPr>
      <w:r w:rsidRPr="00845590">
        <w:rPr>
          <w:rFonts w:ascii="Arial" w:eastAsia="Times New Roman" w:hAnsi="Arial" w:cs="Arial"/>
          <w:b/>
          <w:bCs/>
          <w:color w:val="002060"/>
          <w:sz w:val="20"/>
          <w:szCs w:val="20"/>
          <w:lang w:eastAsia="es-ES"/>
        </w:rPr>
        <w:t>EVHP-02</w:t>
      </w:r>
      <w:r w:rsidR="006049D2" w:rsidRPr="00845590">
        <w:rPr>
          <w:rFonts w:ascii="Arial" w:eastAsia="Times New Roman" w:hAnsi="Arial" w:cs="Arial"/>
          <w:color w:val="002060"/>
          <w:sz w:val="20"/>
          <w:szCs w:val="20"/>
          <w:lang w:eastAsia="es-ES"/>
        </w:rPr>
        <w:t xml:space="preserve"> </w:t>
      </w:r>
      <w:r w:rsidR="006049D2" w:rsidRPr="00F80669">
        <w:rPr>
          <w:rFonts w:ascii="Arial" w:eastAsia="Times New Roman" w:hAnsi="Arial" w:cs="Arial"/>
          <w:sz w:val="20"/>
          <w:szCs w:val="20"/>
          <w:lang w:eastAsia="es-ES"/>
        </w:rPr>
        <w:t>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3BCA5EDE" w14:textId="356A289C"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E57790">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11,899,130.30</w:t>
      </w:r>
      <w:r w:rsidR="006049D2" w:rsidRPr="00F80669">
        <w:rPr>
          <w:rFonts w:ascii="Arial" w:eastAsia="Times New Roman" w:hAnsi="Arial" w:cs="Arial"/>
          <w:b/>
          <w:sz w:val="20"/>
          <w:szCs w:val="20"/>
          <w:lang w:eastAsia="es-ES"/>
        </w:rPr>
        <w:t xml:space="preserve"> </w:t>
      </w:r>
      <w:r w:rsidR="006049D2"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 xml:space="preserve">Once Millones Ochocientos Noventa y Nueve Mil Ciento Treinta </w:t>
      </w:r>
      <w:proofErr w:type="gramStart"/>
      <w:r w:rsidR="00023DFF">
        <w:rPr>
          <w:rFonts w:ascii="Arial" w:eastAsia="Times New Roman" w:hAnsi="Arial" w:cs="Arial"/>
          <w:b/>
          <w:color w:val="000000"/>
          <w:sz w:val="20"/>
          <w:szCs w:val="20"/>
          <w:lang w:eastAsia="es-ES"/>
        </w:rPr>
        <w:t>Pesos</w:t>
      </w:r>
      <w:proofErr w:type="gramEnd"/>
      <w:r w:rsidR="00023DFF">
        <w:rPr>
          <w:rFonts w:ascii="Arial" w:eastAsia="Times New Roman" w:hAnsi="Arial" w:cs="Arial"/>
          <w:b/>
          <w:color w:val="000000"/>
          <w:sz w:val="20"/>
          <w:szCs w:val="20"/>
          <w:lang w:eastAsia="es-ES"/>
        </w:rPr>
        <w:t xml:space="preserve"> 30/100 M.N.</w:t>
      </w:r>
      <w:r w:rsidR="006049D2" w:rsidRPr="00E57790">
        <w:rPr>
          <w:rFonts w:ascii="Arial" w:eastAsia="Times New Roman" w:hAnsi="Arial" w:cs="Arial"/>
          <w:b/>
          <w:color w:val="000000"/>
          <w:sz w:val="20"/>
          <w:szCs w:val="20"/>
          <w:lang w:eastAsia="es-ES"/>
        </w:rPr>
        <w:t>)</w:t>
      </w:r>
      <w:r w:rsidR="006049D2" w:rsidRPr="00E57790">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5DA64862" w14:textId="24990E71"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-9,774,592.19</w:t>
      </w:r>
      <w:r w:rsidR="00A77F2F" w:rsidRPr="00F80669">
        <w:rPr>
          <w:rFonts w:ascii="Arial" w:eastAsia="Times New Roman" w:hAnsi="Arial" w:cs="Arial"/>
          <w:b/>
          <w:sz w:val="20"/>
          <w:szCs w:val="20"/>
          <w:lang w:eastAsia="es-ES"/>
        </w:rPr>
        <w:t xml:space="preserve"> </w:t>
      </w:r>
      <w:r w:rsidR="00A77F2F"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-Nueve Millones Setecientos Setenta y Cuatro Mil Quinientos Noventa y Dos Pesos 19/100 M.N.</w:t>
      </w:r>
      <w:r w:rsidR="00A77F2F" w:rsidRPr="00E57790">
        <w:rPr>
          <w:rFonts w:ascii="Arial" w:eastAsia="Times New Roman" w:hAnsi="Arial" w:cs="Arial"/>
          <w:b/>
          <w:color w:val="000000"/>
          <w:sz w:val="20"/>
          <w:szCs w:val="20"/>
          <w:lang w:eastAsia="es-ES"/>
        </w:rPr>
        <w:t>)</w:t>
      </w:r>
      <w:r w:rsidR="00A77F2F" w:rsidRPr="00E57790">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4F33BA5B" w14:textId="6D8B3DEF"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 xml:space="preserve">Cero </w:t>
      </w:r>
      <w:proofErr w:type="gramStart"/>
      <w:r w:rsidR="00023DFF">
        <w:rPr>
          <w:rFonts w:ascii="Arial" w:eastAsia="Times New Roman" w:hAnsi="Arial" w:cs="Arial"/>
          <w:b/>
          <w:color w:val="000000"/>
          <w:sz w:val="20"/>
          <w:szCs w:val="20"/>
          <w:lang w:eastAsia="es-ES"/>
        </w:rPr>
        <w:t>Pesos</w:t>
      </w:r>
      <w:proofErr w:type="gramEnd"/>
      <w:r w:rsidR="00023DFF">
        <w:rPr>
          <w:rFonts w:ascii="Arial" w:eastAsia="Times New Roman" w:hAnsi="Arial" w:cs="Arial"/>
          <w:b/>
          <w:color w:val="000000"/>
          <w:sz w:val="20"/>
          <w:szCs w:val="20"/>
          <w:lang w:eastAsia="es-ES"/>
        </w:rPr>
        <w:t xml:space="preserve"> 00/100 M.N.</w:t>
      </w:r>
      <w:r w:rsidR="00BB0657" w:rsidRPr="00E57790">
        <w:rPr>
          <w:rFonts w:ascii="Arial" w:eastAsia="Times New Roman" w:hAnsi="Arial" w:cs="Arial"/>
          <w:b/>
          <w:color w:val="000000"/>
          <w:sz w:val="20"/>
          <w:szCs w:val="20"/>
          <w:lang w:eastAsia="es-ES"/>
        </w:rPr>
        <w:t>)</w:t>
      </w:r>
      <w:r w:rsidR="00BB0657" w:rsidRPr="00E57790">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 xml:space="preserve">representa el importe de la actualización acumulada de los activos, también son los valores que derivan de </w:t>
      </w:r>
      <w:r w:rsidRPr="00F80669">
        <w:rPr>
          <w:rFonts w:ascii="Arial" w:hAnsi="Arial" w:cs="Arial"/>
          <w:bCs/>
          <w:sz w:val="20"/>
          <w:szCs w:val="20"/>
        </w:rPr>
        <w:lastRenderedPageBreak/>
        <w:t>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E811E56" w14:textId="758771AF"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 xml:space="preserve">Cero </w:t>
      </w:r>
      <w:proofErr w:type="gramStart"/>
      <w:r w:rsidR="00023DFF">
        <w:rPr>
          <w:rFonts w:ascii="Arial" w:eastAsia="Times New Roman" w:hAnsi="Arial" w:cs="Arial"/>
          <w:b/>
          <w:color w:val="000000"/>
          <w:sz w:val="20"/>
          <w:szCs w:val="20"/>
          <w:lang w:eastAsia="es-ES"/>
        </w:rPr>
        <w:t>Pesos</w:t>
      </w:r>
      <w:proofErr w:type="gramEnd"/>
      <w:r w:rsidR="00023DFF">
        <w:rPr>
          <w:rFonts w:ascii="Arial" w:eastAsia="Times New Roman" w:hAnsi="Arial" w:cs="Arial"/>
          <w:b/>
          <w:color w:val="000000"/>
          <w:sz w:val="20"/>
          <w:szCs w:val="20"/>
          <w:lang w:eastAsia="es-ES"/>
        </w:rPr>
        <w:t xml:space="preserve"> 00/100 M.N.</w:t>
      </w:r>
      <w:r w:rsidRPr="00E57790">
        <w:rPr>
          <w:rFonts w:ascii="Arial" w:eastAsia="Times New Roman" w:hAnsi="Arial" w:cs="Arial"/>
          <w:b/>
          <w:color w:val="000000"/>
          <w:sz w:val="20"/>
          <w:szCs w:val="20"/>
          <w:lang w:eastAsia="es-ES"/>
        </w:rPr>
        <w:t>)</w:t>
      </w:r>
      <w:r w:rsidRPr="00E57790">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0A758497" w14:textId="100A180B"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1,827.00</w:t>
      </w:r>
      <w:r w:rsidR="002D304B" w:rsidRPr="00F80669">
        <w:rPr>
          <w:rFonts w:ascii="Arial" w:eastAsia="Times New Roman" w:hAnsi="Arial" w:cs="Arial"/>
          <w:b/>
          <w:sz w:val="20"/>
          <w:szCs w:val="20"/>
          <w:lang w:eastAsia="es-ES"/>
        </w:rPr>
        <w:t xml:space="preserve"> </w:t>
      </w:r>
      <w:r w:rsidR="002D304B"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Un Mil Ochocientos Veintisiete Pesos 00/100 M.N.</w:t>
      </w:r>
      <w:r w:rsidR="002D304B" w:rsidRPr="00E57790">
        <w:rPr>
          <w:rFonts w:ascii="Arial" w:eastAsia="Times New Roman" w:hAnsi="Arial" w:cs="Arial"/>
          <w:b/>
          <w:color w:val="000000"/>
          <w:sz w:val="20"/>
          <w:szCs w:val="20"/>
          <w:lang w:eastAsia="es-ES"/>
        </w:rPr>
        <w:t>)</w:t>
      </w:r>
      <w:r w:rsidR="002D304B" w:rsidRPr="00E57790">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96C42EF" w14:textId="77777777" w:rsidR="00C928AF" w:rsidRPr="00845590" w:rsidRDefault="00C928AF" w:rsidP="003F4E6C">
      <w:pPr>
        <w:spacing w:before="240"/>
        <w:jc w:val="both"/>
        <w:rPr>
          <w:rFonts w:ascii="Arial" w:hAnsi="Arial" w:cs="Arial"/>
          <w:b/>
          <w:color w:val="002060"/>
          <w:sz w:val="20"/>
          <w:szCs w:val="20"/>
        </w:rPr>
      </w:pPr>
      <w:r w:rsidRPr="00845590">
        <w:rPr>
          <w:rFonts w:ascii="Arial" w:hAnsi="Arial" w:cs="Arial"/>
          <w:b/>
          <w:color w:val="002060"/>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0DBC8670" w14:textId="77777777" w:rsidTr="00E57790">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950BFDD"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D0CECE"/>
            <w:noWrap/>
            <w:vAlign w:val="center"/>
            <w:hideMark/>
          </w:tcPr>
          <w:p w14:paraId="19DD507D"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D0CECE"/>
            <w:noWrap/>
            <w:vAlign w:val="center"/>
            <w:hideMark/>
          </w:tcPr>
          <w:p w14:paraId="5A657EA9"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D0CECE"/>
            <w:noWrap/>
            <w:vAlign w:val="center"/>
            <w:hideMark/>
          </w:tcPr>
          <w:p w14:paraId="02B8FC87" w14:textId="77777777" w:rsidR="009A13DF" w:rsidRPr="00903624" w:rsidRDefault="009A13DF" w:rsidP="00903624">
            <w:pPr>
              <w:pStyle w:val="Sinespaciado"/>
              <w:jc w:val="center"/>
              <w:rPr>
                <w:rFonts w:ascii="Arial" w:hAnsi="Arial" w:cs="Arial"/>
                <w:b/>
                <w:bCs/>
                <w:sz w:val="16"/>
                <w:szCs w:val="16"/>
                <w:lang w:val="es-US" w:eastAsia="es-US"/>
              </w:rPr>
            </w:pPr>
            <w:r w:rsidRPr="00903624">
              <w:rPr>
                <w:rFonts w:ascii="Arial" w:hAnsi="Arial" w:cs="Arial"/>
                <w:b/>
                <w:bCs/>
                <w:sz w:val="16"/>
                <w:szCs w:val="16"/>
                <w:lang w:val="es-US" w:eastAsia="es-US"/>
              </w:rPr>
              <w:t>SALDO FINAL</w:t>
            </w:r>
          </w:p>
        </w:tc>
      </w:tr>
      <w:tr w:rsidR="00E66057" w:rsidRPr="008D3573" w14:paraId="7640CA81"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1D6E"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453BCBEB" w14:textId="74E7BA6B" w:rsidR="009A13DF" w:rsidRPr="00903624" w:rsidRDefault="009A13DF" w:rsidP="00903624">
            <w:pPr>
              <w:pStyle w:val="Sinespaciado"/>
              <w:jc w:val="right"/>
              <w:rPr>
                <w:rFonts w:ascii="Arial" w:hAnsi="Arial" w:cs="Arial"/>
                <w:color w:val="FF0000"/>
                <w:sz w:val="16"/>
                <w:szCs w:val="16"/>
                <w:lang w:val="es-US" w:eastAsia="es-US"/>
              </w:rPr>
            </w:pPr>
            <w:r w:rsidRPr="00903624">
              <w:rPr>
                <w:rFonts w:ascii="Arial" w:hAnsi="Arial" w:cs="Arial"/>
                <w:color w:val="FF0000"/>
                <w:sz w:val="16"/>
                <w:szCs w:val="16"/>
                <w:lang w:val="es-US" w:eastAsia="es-US"/>
              </w:rPr>
              <w:t> </w:t>
            </w:r>
            <w:r w:rsidR="00023DFF">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20AD0BD" w14:textId="7ED25504"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11,899,130.30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3F69863" w14:textId="42D701E5" w:rsidR="009A13DF" w:rsidRPr="00903624" w:rsidRDefault="009A13DF" w:rsidP="00903624">
            <w:pPr>
              <w:pStyle w:val="Sinespaciado"/>
              <w:jc w:val="right"/>
              <w:rPr>
                <w:rFonts w:ascii="Arial" w:hAnsi="Arial" w:cs="Arial"/>
                <w:color w:val="FF0000"/>
                <w:sz w:val="16"/>
                <w:szCs w:val="16"/>
                <w:lang w:val="es-US" w:eastAsia="es-US"/>
              </w:rPr>
            </w:pPr>
            <w:r w:rsidRPr="00903624">
              <w:rPr>
                <w:rFonts w:ascii="Arial" w:hAnsi="Arial" w:cs="Arial"/>
                <w:color w:val="FF0000"/>
                <w:sz w:val="16"/>
                <w:szCs w:val="16"/>
                <w:lang w:val="es-US" w:eastAsia="es-US"/>
              </w:rPr>
              <w:t> </w:t>
            </w:r>
            <w:r w:rsidR="00023DFF">
              <w:rPr>
                <w:rFonts w:ascii="Arial" w:hAnsi="Arial" w:cs="Arial"/>
                <w:sz w:val="16"/>
                <w:szCs w:val="16"/>
              </w:rPr>
              <w:t>11,899,130.30</w:t>
            </w:r>
          </w:p>
        </w:tc>
      </w:tr>
      <w:tr w:rsidR="00E66057" w:rsidRPr="008D3573" w14:paraId="4CCDF680"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5AE13"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2513E872" w14:textId="4EF27AE0"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-9,774,592.19</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7C91337" w14:textId="16A558D2"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47F2E87E" w14:textId="49E117F5"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9,774,592.19</w:t>
            </w:r>
          </w:p>
        </w:tc>
      </w:tr>
      <w:tr w:rsidR="00E66057" w:rsidRPr="008D3573" w14:paraId="168ADCBA"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66658"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1D40E948" w14:textId="3427FADB"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E42222E" w14:textId="49D26FEB"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2A26334D" w14:textId="2282AAB2"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r>
      <w:tr w:rsidR="00E66057" w:rsidRPr="008D3573" w14:paraId="7EAEF527"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2978C"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DBCB6BD" w14:textId="46170E1C"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2BBB6B8B" w14:textId="32A6B5EB"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0198923" w14:textId="407E3650"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r>
      <w:tr w:rsidR="00E66057" w:rsidRPr="008D3573" w14:paraId="4D97FD32"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FD986" w14:textId="77777777" w:rsidR="009A13DF" w:rsidRPr="00903624" w:rsidRDefault="009A13DF" w:rsidP="00903624">
            <w:pPr>
              <w:pStyle w:val="Sinespaciado"/>
              <w:rPr>
                <w:rFonts w:ascii="Arial" w:hAnsi="Arial" w:cs="Arial"/>
                <w:sz w:val="16"/>
                <w:szCs w:val="16"/>
                <w:lang w:val="es-US" w:eastAsia="es-US"/>
              </w:rPr>
            </w:pPr>
            <w:r w:rsidRPr="00903624">
              <w:rPr>
                <w:rFonts w:ascii="Arial" w:hAnsi="Arial" w:cs="Arial"/>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2A48A300" w14:textId="7E5E431F"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3FA20F1E" w14:textId="5CEC5B10"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1,827.00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472ABCC0" w14:textId="032EA79E" w:rsidR="009A13DF" w:rsidRPr="00903624" w:rsidRDefault="00023DFF" w:rsidP="00903624">
            <w:pPr>
              <w:pStyle w:val="Sinespaciado"/>
              <w:jc w:val="right"/>
              <w:rPr>
                <w:rFonts w:ascii="Arial" w:hAnsi="Arial" w:cs="Arial"/>
                <w:color w:val="FF0000"/>
                <w:sz w:val="16"/>
                <w:szCs w:val="16"/>
                <w:lang w:val="es-US" w:eastAsia="es-US"/>
              </w:rPr>
            </w:pPr>
            <w:r>
              <w:rPr>
                <w:rFonts w:ascii="Arial" w:hAnsi="Arial" w:cs="Arial"/>
                <w:sz w:val="16"/>
                <w:szCs w:val="16"/>
              </w:rPr>
              <w:t>1,827.00</w:t>
            </w:r>
          </w:p>
        </w:tc>
      </w:tr>
      <w:tr w:rsidR="00E66057" w:rsidRPr="008D3573" w14:paraId="31855ED0" w14:textId="77777777" w:rsidTr="00903624">
        <w:trPr>
          <w:trHeight w:val="283"/>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95322" w14:textId="77777777" w:rsidR="009A13DF" w:rsidRPr="00E57790" w:rsidRDefault="009A13DF" w:rsidP="00903624">
            <w:pPr>
              <w:pStyle w:val="Sinespaciado"/>
              <w:jc w:val="right"/>
              <w:rPr>
                <w:rFonts w:ascii="Arial" w:hAnsi="Arial" w:cs="Arial"/>
                <w:b/>
                <w:bCs/>
                <w:color w:val="000000"/>
                <w:sz w:val="16"/>
                <w:szCs w:val="16"/>
                <w:lang w:val="es-US" w:eastAsia="es-US"/>
              </w:rPr>
            </w:pPr>
            <w:r w:rsidRPr="00E57790">
              <w:rPr>
                <w:rFonts w:ascii="Arial"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E5735BD" w14:textId="7F6311C4" w:rsidR="009A13DF" w:rsidRPr="00E57790" w:rsidRDefault="00023DFF"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-9,774,592.19</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2B56D33" w14:textId="19B26148" w:rsidR="009A13DF" w:rsidRPr="00E57790" w:rsidRDefault="00023DFF"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11,900,957.30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152B19B1" w14:textId="31FA948A" w:rsidR="009A13DF" w:rsidRPr="00E57790" w:rsidRDefault="00023DFF" w:rsidP="00903624">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2,126,365.11</w:t>
            </w:r>
          </w:p>
        </w:tc>
      </w:tr>
    </w:tbl>
    <w:p w14:paraId="64931E4A" w14:textId="77777777" w:rsidR="00845590" w:rsidRDefault="00845590" w:rsidP="00BA05B1">
      <w:pPr>
        <w:spacing w:before="240"/>
        <w:rPr>
          <w:rFonts w:ascii="Arial" w:hAnsi="Arial" w:cs="Arial"/>
          <w:b/>
          <w:color w:val="002060"/>
          <w:sz w:val="20"/>
          <w:szCs w:val="20"/>
        </w:rPr>
      </w:pPr>
      <w:bookmarkStart w:id="1" w:name="_Hlk43221931"/>
    </w:p>
    <w:p w14:paraId="7AFDD6B8" w14:textId="77777777" w:rsidR="00C928AF" w:rsidRPr="00845590" w:rsidRDefault="00C928AF" w:rsidP="00BA05B1">
      <w:pPr>
        <w:spacing w:before="240"/>
        <w:rPr>
          <w:rFonts w:ascii="Arial" w:hAnsi="Arial" w:cs="Arial"/>
          <w:b/>
          <w:color w:val="002060"/>
          <w:sz w:val="20"/>
          <w:szCs w:val="20"/>
        </w:rPr>
      </w:pPr>
      <w:r w:rsidRPr="00845590">
        <w:rPr>
          <w:rFonts w:ascii="Arial" w:hAnsi="Arial" w:cs="Arial"/>
          <w:b/>
          <w:color w:val="002060"/>
          <w:sz w:val="20"/>
          <w:szCs w:val="20"/>
        </w:rPr>
        <w:t>IV</w:t>
      </w:r>
      <w:r w:rsidR="00C90272" w:rsidRPr="00845590">
        <w:rPr>
          <w:rFonts w:ascii="Arial" w:hAnsi="Arial" w:cs="Arial"/>
          <w:b/>
          <w:color w:val="002060"/>
          <w:sz w:val="20"/>
          <w:szCs w:val="20"/>
        </w:rPr>
        <w:t>)</w:t>
      </w:r>
      <w:r w:rsidRPr="00845590">
        <w:rPr>
          <w:rFonts w:ascii="Arial" w:hAnsi="Arial" w:cs="Arial"/>
          <w:b/>
          <w:color w:val="002060"/>
          <w:sz w:val="20"/>
          <w:szCs w:val="20"/>
        </w:rPr>
        <w:t xml:space="preserve"> NOTAS AL ESTADO DE FLUJOS DE EFECTIVO</w:t>
      </w:r>
    </w:p>
    <w:bookmarkEnd w:id="1"/>
    <w:p w14:paraId="772348E0" w14:textId="77777777"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1FAFB948" w14:textId="1E5F4B4F" w:rsidR="00C928AF" w:rsidRPr="00035E52" w:rsidRDefault="006B476F" w:rsidP="003F4E6C">
      <w:pPr>
        <w:spacing w:before="240"/>
        <w:jc w:val="both"/>
        <w:rPr>
          <w:rFonts w:ascii="Arial" w:hAnsi="Arial" w:cs="Arial"/>
          <w:sz w:val="20"/>
          <w:szCs w:val="20"/>
        </w:rPr>
      </w:pPr>
      <w:r w:rsidRPr="00692BD7">
        <w:rPr>
          <w:rFonts w:ascii="Arial" w:hAnsi="Arial" w:cs="Arial"/>
          <w:b/>
          <w:bCs/>
          <w:color w:val="002060"/>
          <w:sz w:val="20"/>
          <w:szCs w:val="20"/>
        </w:rPr>
        <w:t>1.-</w:t>
      </w:r>
      <w:r w:rsidRPr="00692BD7">
        <w:rPr>
          <w:rFonts w:ascii="Arial" w:hAnsi="Arial" w:cs="Arial"/>
          <w:color w:val="002060"/>
          <w:sz w:val="20"/>
          <w:szCs w:val="20"/>
        </w:rPr>
        <w:t xml:space="preserve">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023DFF">
        <w:rPr>
          <w:rFonts w:ascii="Arial" w:eastAsia="Times New Roman" w:hAnsi="Arial" w:cs="Arial"/>
          <w:b/>
          <w:sz w:val="20"/>
          <w:szCs w:val="20"/>
          <w:lang w:eastAsia="es-ES"/>
        </w:rPr>
        <w:t>2,354,763.94</w:t>
      </w:r>
      <w:r w:rsidR="00887429" w:rsidRPr="00035E52">
        <w:rPr>
          <w:rFonts w:ascii="Arial" w:eastAsia="Times New Roman" w:hAnsi="Arial" w:cs="Arial"/>
          <w:b/>
          <w:sz w:val="20"/>
          <w:szCs w:val="20"/>
          <w:lang w:eastAsia="es-ES"/>
        </w:rPr>
        <w:t xml:space="preserve"> </w:t>
      </w:r>
      <w:r w:rsidR="00887429" w:rsidRPr="00E57790">
        <w:rPr>
          <w:rFonts w:ascii="Arial" w:eastAsia="Times New Roman" w:hAnsi="Arial" w:cs="Arial"/>
          <w:b/>
          <w:color w:val="000000"/>
          <w:sz w:val="20"/>
          <w:szCs w:val="20"/>
          <w:lang w:eastAsia="es-ES"/>
        </w:rPr>
        <w:t>(</w:t>
      </w:r>
      <w:r w:rsidR="00023DFF">
        <w:rPr>
          <w:rFonts w:ascii="Arial" w:eastAsia="Times New Roman" w:hAnsi="Arial" w:cs="Arial"/>
          <w:b/>
          <w:color w:val="000000"/>
          <w:sz w:val="20"/>
          <w:szCs w:val="20"/>
          <w:lang w:eastAsia="es-ES"/>
        </w:rPr>
        <w:t xml:space="preserve">Dos Millones Trescientos Cincuenta y Cuatro Mil Setecientos Sesenta y Tres </w:t>
      </w:r>
      <w:proofErr w:type="gramStart"/>
      <w:r w:rsidR="00023DFF">
        <w:rPr>
          <w:rFonts w:ascii="Arial" w:eastAsia="Times New Roman" w:hAnsi="Arial" w:cs="Arial"/>
          <w:b/>
          <w:color w:val="000000"/>
          <w:sz w:val="20"/>
          <w:szCs w:val="20"/>
          <w:lang w:eastAsia="es-ES"/>
        </w:rPr>
        <w:t>Pesos</w:t>
      </w:r>
      <w:proofErr w:type="gramEnd"/>
      <w:r w:rsidR="00023DFF">
        <w:rPr>
          <w:rFonts w:ascii="Arial" w:eastAsia="Times New Roman" w:hAnsi="Arial" w:cs="Arial"/>
          <w:b/>
          <w:color w:val="000000"/>
          <w:sz w:val="20"/>
          <w:szCs w:val="20"/>
          <w:lang w:eastAsia="es-ES"/>
        </w:rPr>
        <w:t xml:space="preserve"> 94/100 M.N.</w:t>
      </w:r>
      <w:r w:rsidR="00887429" w:rsidRPr="00E57790">
        <w:rPr>
          <w:rFonts w:ascii="Arial" w:eastAsia="Times New Roman" w:hAnsi="Arial" w:cs="Arial"/>
          <w:b/>
          <w:color w:val="000000"/>
          <w:sz w:val="20"/>
          <w:szCs w:val="20"/>
          <w:lang w:eastAsia="es-ES"/>
        </w:rPr>
        <w:t>)</w:t>
      </w:r>
      <w:r w:rsidR="00555B14" w:rsidRPr="00E57790">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000" w:type="pct"/>
        <w:tblCellMar>
          <w:left w:w="70" w:type="dxa"/>
          <w:right w:w="70" w:type="dxa"/>
        </w:tblCellMar>
        <w:tblLook w:val="04A0" w:firstRow="1" w:lastRow="0" w:firstColumn="1" w:lastColumn="0" w:noHBand="0" w:noVBand="1"/>
      </w:tblPr>
      <w:tblGrid>
        <w:gridCol w:w="6460"/>
        <w:gridCol w:w="1467"/>
        <w:gridCol w:w="1467"/>
      </w:tblGrid>
      <w:tr w:rsidR="003C7395" w:rsidRPr="00035E52" w14:paraId="77BE4F40" w14:textId="77777777" w:rsidTr="00E57790">
        <w:trPr>
          <w:trHeight w:hRule="exact" w:val="421"/>
        </w:trPr>
        <w:tc>
          <w:tcPr>
            <w:tcW w:w="3438"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3363B508" w14:textId="77777777" w:rsidR="003C7395" w:rsidRPr="00903624" w:rsidRDefault="003C7395" w:rsidP="00903624">
            <w:pPr>
              <w:pStyle w:val="Sinespaciado"/>
              <w:rPr>
                <w:rFonts w:ascii="Arial" w:eastAsia="Times New Roman" w:hAnsi="Arial" w:cs="Arial"/>
                <w:b/>
                <w:bCs/>
                <w:color w:val="000000"/>
                <w:sz w:val="16"/>
                <w:szCs w:val="16"/>
                <w:lang w:val="es-US" w:eastAsia="es-US"/>
              </w:rPr>
            </w:pPr>
            <w:r w:rsidRPr="00903624">
              <w:rPr>
                <w:rFonts w:ascii="Arial" w:hAnsi="Arial" w:cs="Arial"/>
                <w:b/>
                <w:bCs/>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D0CECE"/>
            <w:noWrap/>
            <w:vAlign w:val="center"/>
            <w:hideMark/>
          </w:tcPr>
          <w:p w14:paraId="1324BE63" w14:textId="26F2937A" w:rsidR="003C7395" w:rsidRPr="00903624" w:rsidRDefault="00023DFF" w:rsidP="00903624">
            <w:pPr>
              <w:pStyle w:val="Sinespaciad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shd w:val="clear" w:color="auto" w:fill="D0CECE"/>
            <w:vAlign w:val="center"/>
          </w:tcPr>
          <w:p w14:paraId="03A8A493" w14:textId="5033E4A1" w:rsidR="003C7395" w:rsidRPr="00903624" w:rsidRDefault="00023DFF" w:rsidP="00903624">
            <w:pPr>
              <w:pStyle w:val="Sinespaciad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6879DA1F"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5AF33EC3" w14:textId="77777777" w:rsidR="000D0501" w:rsidRPr="00E57790" w:rsidRDefault="000D0501" w:rsidP="00903624">
            <w:pPr>
              <w:pStyle w:val="Sinespaciado"/>
              <w:rPr>
                <w:rFonts w:ascii="Arial" w:eastAsia="Times New Roman" w:hAnsi="Arial" w:cs="Arial"/>
                <w:color w:val="000000"/>
                <w:sz w:val="16"/>
                <w:szCs w:val="16"/>
                <w:lang w:val="es-US" w:eastAsia="es-US"/>
              </w:rPr>
            </w:pPr>
            <w:r w:rsidRPr="00E57790">
              <w:rPr>
                <w:rFonts w:ascii="Arial" w:eastAsia="Times New Roman" w:hAnsi="Arial" w:cs="Arial"/>
                <w:color w:val="000000"/>
                <w:sz w:val="16"/>
                <w:szCs w:val="16"/>
                <w:lang w:val="es-US" w:eastAsia="es-US"/>
              </w:rPr>
              <w:lastRenderedPageBreak/>
              <w:t>EFECTIVO.</w:t>
            </w:r>
          </w:p>
        </w:tc>
        <w:tc>
          <w:tcPr>
            <w:tcW w:w="781" w:type="pct"/>
            <w:tcBorders>
              <w:top w:val="nil"/>
              <w:left w:val="nil"/>
              <w:bottom w:val="single" w:sz="4" w:space="0" w:color="auto"/>
              <w:right w:val="single" w:sz="4" w:space="0" w:color="auto"/>
            </w:tcBorders>
            <w:shd w:val="clear" w:color="auto" w:fill="auto"/>
            <w:noWrap/>
            <w:vAlign w:val="bottom"/>
            <w:hideMark/>
          </w:tcPr>
          <w:p w14:paraId="40BBAA10" w14:textId="358DE711"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-518.70</w:t>
            </w:r>
          </w:p>
        </w:tc>
        <w:tc>
          <w:tcPr>
            <w:tcW w:w="781" w:type="pct"/>
            <w:tcBorders>
              <w:top w:val="nil"/>
              <w:left w:val="nil"/>
              <w:bottom w:val="single" w:sz="4" w:space="0" w:color="auto"/>
              <w:right w:val="single" w:sz="4" w:space="0" w:color="auto"/>
            </w:tcBorders>
            <w:vAlign w:val="bottom"/>
          </w:tcPr>
          <w:p w14:paraId="7A77FEE0" w14:textId="2C28096D"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-40.66</w:t>
            </w:r>
          </w:p>
        </w:tc>
      </w:tr>
      <w:tr w:rsidR="000D0501" w:rsidRPr="00035E52" w14:paraId="72B2C546"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25B1D61E" w14:textId="77777777" w:rsidR="000D0501" w:rsidRPr="00E57790" w:rsidRDefault="000D0501" w:rsidP="00903624">
            <w:pPr>
              <w:pStyle w:val="Sinespaciado"/>
              <w:rPr>
                <w:rFonts w:ascii="Arial" w:eastAsia="Times New Roman" w:hAnsi="Arial" w:cs="Arial"/>
                <w:color w:val="000000"/>
                <w:sz w:val="16"/>
                <w:szCs w:val="16"/>
                <w:lang w:val="es-US" w:eastAsia="es-US"/>
              </w:rPr>
            </w:pPr>
            <w:r w:rsidRPr="00E57790">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3270043B" w14:textId="59878325"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2,355,282.64</w:t>
            </w:r>
          </w:p>
        </w:tc>
        <w:tc>
          <w:tcPr>
            <w:tcW w:w="781" w:type="pct"/>
            <w:tcBorders>
              <w:top w:val="nil"/>
              <w:left w:val="nil"/>
              <w:bottom w:val="single" w:sz="4" w:space="0" w:color="auto"/>
              <w:right w:val="single" w:sz="4" w:space="0" w:color="auto"/>
            </w:tcBorders>
            <w:vAlign w:val="bottom"/>
          </w:tcPr>
          <w:p w14:paraId="0E5F2247" w14:textId="766DFA00"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1,869,558.62</w:t>
            </w:r>
          </w:p>
        </w:tc>
      </w:tr>
      <w:tr w:rsidR="000D0501" w:rsidRPr="00035E52" w14:paraId="44B0D471"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4F46F335" w14:textId="77777777" w:rsidR="000D0501" w:rsidRPr="00E57790" w:rsidRDefault="000D0501" w:rsidP="00903624">
            <w:pPr>
              <w:pStyle w:val="Sinespaciado"/>
              <w:rPr>
                <w:rFonts w:ascii="Arial" w:eastAsia="Times New Roman" w:hAnsi="Arial" w:cs="Arial"/>
                <w:color w:val="000000"/>
                <w:sz w:val="16"/>
                <w:szCs w:val="16"/>
                <w:lang w:val="es-US" w:eastAsia="es-US"/>
              </w:rPr>
            </w:pPr>
            <w:r w:rsidRPr="00E57790">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6FED1DEE" w14:textId="0ED6114A"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76A21FF4" w14:textId="741B5717"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9403532"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4ED2D62E" w14:textId="77777777" w:rsidR="000D0501" w:rsidRPr="00E57790" w:rsidRDefault="000D0501" w:rsidP="00903624">
            <w:pPr>
              <w:pStyle w:val="Sinespaciado"/>
              <w:rPr>
                <w:rFonts w:ascii="Arial" w:eastAsia="Times New Roman" w:hAnsi="Arial" w:cs="Arial"/>
                <w:color w:val="000000"/>
                <w:sz w:val="16"/>
                <w:szCs w:val="16"/>
                <w:lang w:val="es-US" w:eastAsia="es-US"/>
              </w:rPr>
            </w:pPr>
            <w:r w:rsidRPr="00E57790">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096F8878" w14:textId="0C825101"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16D30A56" w14:textId="491EAE9B"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012DA51"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6F45A297" w14:textId="77777777" w:rsidR="000D0501" w:rsidRPr="00E57790" w:rsidRDefault="000D0501" w:rsidP="00903624">
            <w:pPr>
              <w:pStyle w:val="Sinespaciado"/>
              <w:rPr>
                <w:rFonts w:ascii="Arial" w:eastAsia="Times New Roman" w:hAnsi="Arial" w:cs="Arial"/>
                <w:color w:val="000000"/>
                <w:sz w:val="16"/>
                <w:szCs w:val="16"/>
                <w:lang w:val="es-US" w:eastAsia="es-US"/>
              </w:rPr>
            </w:pPr>
            <w:r w:rsidRPr="00E57790">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5D7B7C7B" w14:textId="1BAC1F23"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5635DD0" w14:textId="776F4B77"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7000589"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5E4E2287" w14:textId="77777777" w:rsidR="000D0501" w:rsidRPr="00E57790" w:rsidRDefault="000D0501" w:rsidP="00903624">
            <w:pPr>
              <w:pStyle w:val="Sinespaciado"/>
              <w:rPr>
                <w:rFonts w:ascii="Arial" w:eastAsia="Times New Roman" w:hAnsi="Arial" w:cs="Arial"/>
                <w:color w:val="000000"/>
                <w:sz w:val="16"/>
                <w:szCs w:val="16"/>
                <w:lang w:val="es-US" w:eastAsia="es-US"/>
              </w:rPr>
            </w:pPr>
            <w:r w:rsidRPr="00E57790">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768F6B5B" w14:textId="6C0E4874"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77168BD9" w14:textId="543BE4E2"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E745CA0" w14:textId="77777777" w:rsidTr="00903624">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16E11C6F" w14:textId="77777777" w:rsidR="000D0501" w:rsidRPr="00E57790" w:rsidRDefault="000D0501" w:rsidP="00903624">
            <w:pPr>
              <w:pStyle w:val="Sinespaciado"/>
              <w:rPr>
                <w:rFonts w:ascii="Arial" w:eastAsia="Times New Roman" w:hAnsi="Arial" w:cs="Arial"/>
                <w:color w:val="000000"/>
                <w:sz w:val="16"/>
                <w:szCs w:val="16"/>
                <w:lang w:val="es-US" w:eastAsia="es-US"/>
              </w:rPr>
            </w:pPr>
            <w:r w:rsidRPr="00E57790">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550C82A0" w14:textId="7A6D5DE1"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BFC05B8" w14:textId="07A7AB64" w:rsidR="000D0501" w:rsidRPr="00E57790" w:rsidRDefault="00023DFF" w:rsidP="00903624">
            <w:pPr>
              <w:pStyle w:val="Sinespaciad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72DFC52" w14:textId="77777777" w:rsidTr="00775E88">
        <w:trPr>
          <w:trHeight w:hRule="exact" w:val="283"/>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1125ED7" w14:textId="77777777" w:rsidR="000D0501" w:rsidRPr="00E57790" w:rsidRDefault="000D0501" w:rsidP="00903624">
            <w:pPr>
              <w:pStyle w:val="Sinespaciado"/>
              <w:rPr>
                <w:rFonts w:ascii="Arial" w:eastAsia="Times New Roman" w:hAnsi="Arial" w:cs="Arial"/>
                <w:b/>
                <w:color w:val="000000"/>
                <w:sz w:val="16"/>
                <w:szCs w:val="16"/>
                <w:lang w:val="es-US" w:eastAsia="es-US"/>
              </w:rPr>
            </w:pPr>
            <w:proofErr w:type="gramStart"/>
            <w:r w:rsidRPr="00E57790">
              <w:rPr>
                <w:rFonts w:ascii="Arial" w:eastAsia="Times New Roman" w:hAnsi="Arial" w:cs="Arial"/>
                <w:b/>
                <w:color w:val="000000"/>
                <w:sz w:val="16"/>
                <w:szCs w:val="16"/>
                <w:lang w:val="es-US" w:eastAsia="es-US"/>
              </w:rPr>
              <w:t>TOTAL</w:t>
            </w:r>
            <w:proofErr w:type="gramEnd"/>
            <w:r w:rsidRPr="00E57790">
              <w:rPr>
                <w:rFonts w:ascii="Arial" w:eastAsia="Times New Roman" w:hAnsi="Arial" w:cs="Arial"/>
                <w:b/>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38CD0332" w14:textId="7039E5F3" w:rsidR="000D0501" w:rsidRPr="00E57790" w:rsidRDefault="000D0501" w:rsidP="00903624">
            <w:pPr>
              <w:pStyle w:val="Sinespaciado"/>
              <w:jc w:val="right"/>
              <w:rPr>
                <w:rFonts w:ascii="Arial" w:eastAsia="Times New Roman" w:hAnsi="Arial" w:cs="Arial"/>
                <w:b/>
                <w:color w:val="000000"/>
                <w:sz w:val="16"/>
                <w:szCs w:val="16"/>
                <w:lang w:val="es-US" w:eastAsia="es-US"/>
              </w:rPr>
            </w:pPr>
            <w:r w:rsidRPr="00E57790">
              <w:rPr>
                <w:rFonts w:ascii="Arial" w:eastAsia="Times New Roman" w:hAnsi="Arial" w:cs="Arial"/>
                <w:b/>
                <w:color w:val="000000"/>
                <w:sz w:val="16"/>
                <w:szCs w:val="16"/>
                <w:lang w:val="es-US" w:eastAsia="es-US"/>
              </w:rPr>
              <w:t xml:space="preserve"> </w:t>
            </w:r>
            <w:r w:rsidR="00023DFF">
              <w:rPr>
                <w:rFonts w:ascii="Arial" w:eastAsia="Times New Roman" w:hAnsi="Arial" w:cs="Arial"/>
                <w:b/>
                <w:color w:val="000000"/>
                <w:sz w:val="16"/>
                <w:szCs w:val="16"/>
                <w:lang w:val="es-US" w:eastAsia="es-US"/>
              </w:rPr>
              <w:t>2,354,763.94</w:t>
            </w:r>
          </w:p>
        </w:tc>
        <w:tc>
          <w:tcPr>
            <w:tcW w:w="781" w:type="pct"/>
            <w:tcBorders>
              <w:top w:val="nil"/>
              <w:left w:val="nil"/>
              <w:bottom w:val="single" w:sz="4" w:space="0" w:color="auto"/>
              <w:right w:val="single" w:sz="4" w:space="0" w:color="auto"/>
            </w:tcBorders>
            <w:vAlign w:val="bottom"/>
          </w:tcPr>
          <w:p w14:paraId="2C006BA2" w14:textId="6B5756C0" w:rsidR="000D0501" w:rsidRPr="00E57790" w:rsidRDefault="000D0501" w:rsidP="00903624">
            <w:pPr>
              <w:pStyle w:val="Sinespaciado"/>
              <w:jc w:val="right"/>
              <w:rPr>
                <w:rFonts w:ascii="Arial" w:eastAsia="Times New Roman" w:hAnsi="Arial" w:cs="Arial"/>
                <w:b/>
                <w:color w:val="000000"/>
                <w:sz w:val="16"/>
                <w:szCs w:val="16"/>
                <w:lang w:val="es-US" w:eastAsia="es-US"/>
              </w:rPr>
            </w:pPr>
            <w:r w:rsidRPr="00E57790">
              <w:rPr>
                <w:rFonts w:ascii="Arial" w:eastAsia="Times New Roman" w:hAnsi="Arial" w:cs="Arial"/>
                <w:b/>
                <w:color w:val="000000"/>
                <w:sz w:val="16"/>
                <w:szCs w:val="16"/>
                <w:lang w:val="es-US" w:eastAsia="es-US"/>
              </w:rPr>
              <w:t xml:space="preserve"> </w:t>
            </w:r>
            <w:r w:rsidR="00023DFF">
              <w:rPr>
                <w:rFonts w:ascii="Arial" w:eastAsia="Times New Roman" w:hAnsi="Arial" w:cs="Arial"/>
                <w:b/>
                <w:color w:val="000000"/>
                <w:sz w:val="16"/>
                <w:szCs w:val="16"/>
                <w:lang w:val="es-US" w:eastAsia="es-US"/>
              </w:rPr>
              <w:t>1,869,517.96</w:t>
            </w:r>
          </w:p>
        </w:tc>
      </w:tr>
    </w:tbl>
    <w:p w14:paraId="2A35A0CB" w14:textId="1148BA24" w:rsidR="006414E2" w:rsidRDefault="006414E2" w:rsidP="003F4E6C">
      <w:pPr>
        <w:spacing w:before="240"/>
        <w:jc w:val="both"/>
        <w:rPr>
          <w:rFonts w:ascii="Arial" w:hAnsi="Arial" w:cs="Arial"/>
          <w:bCs/>
          <w:sz w:val="20"/>
          <w:szCs w:val="20"/>
        </w:rPr>
      </w:pPr>
    </w:p>
    <w:p w14:paraId="66665EC4" w14:textId="77777777" w:rsidR="004D559A" w:rsidRPr="004D559A" w:rsidRDefault="004D559A" w:rsidP="004D559A">
      <w:pPr>
        <w:spacing w:before="240"/>
        <w:jc w:val="both"/>
        <w:rPr>
          <w:rFonts w:ascii="Arial" w:hAnsi="Arial" w:cs="Arial"/>
          <w:bCs/>
          <w:sz w:val="20"/>
          <w:szCs w:val="20"/>
        </w:rPr>
      </w:pPr>
      <w:r w:rsidRPr="00692BD7">
        <w:rPr>
          <w:rFonts w:ascii="Arial" w:hAnsi="Arial" w:cs="Arial"/>
          <w:b/>
          <w:color w:val="002060"/>
          <w:sz w:val="20"/>
          <w:szCs w:val="20"/>
        </w:rPr>
        <w:t>2.-</w:t>
      </w:r>
      <w:r w:rsidRPr="00692BD7">
        <w:rPr>
          <w:rFonts w:ascii="Arial" w:hAnsi="Arial" w:cs="Arial"/>
          <w:bCs/>
          <w:color w:val="002060"/>
          <w:sz w:val="20"/>
          <w:szCs w:val="20"/>
        </w:rPr>
        <w:t xml:space="preserve"> </w:t>
      </w:r>
      <w:r w:rsidRPr="004D559A">
        <w:rPr>
          <w:rFonts w:ascii="Arial" w:hAnsi="Arial" w:cs="Arial"/>
          <w:bCs/>
          <w:sz w:val="20"/>
          <w:szCs w:val="20"/>
        </w:rPr>
        <w:t>Detallar las adquisiciones de las Actividades de Inversión efectivamente pagadas, respecto del apartado de aplicación.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1635"/>
        <w:gridCol w:w="2223"/>
      </w:tblGrid>
      <w:tr w:rsidR="004D559A" w:rsidRPr="00845590" w14:paraId="5B1C6998" w14:textId="77777777" w:rsidTr="00775E88">
        <w:trPr>
          <w:trHeight w:val="283"/>
          <w:tblHeader/>
          <w:jc w:val="center"/>
        </w:trPr>
        <w:tc>
          <w:tcPr>
            <w:tcW w:w="5000" w:type="pct"/>
            <w:gridSpan w:val="3"/>
            <w:shd w:val="clear" w:color="auto" w:fill="D9D9D9"/>
            <w:vAlign w:val="center"/>
          </w:tcPr>
          <w:p w14:paraId="004E68F0" w14:textId="77777777" w:rsidR="004D559A" w:rsidRPr="00775E88" w:rsidRDefault="004D559A" w:rsidP="00775E88">
            <w:pPr>
              <w:pStyle w:val="Sinespaciado"/>
              <w:jc w:val="center"/>
              <w:rPr>
                <w:rFonts w:ascii="Arial" w:hAnsi="Arial" w:cs="Arial"/>
                <w:b/>
                <w:bCs/>
                <w:sz w:val="16"/>
                <w:szCs w:val="16"/>
                <w:lang w:val="es-MX"/>
              </w:rPr>
            </w:pPr>
            <w:r w:rsidRPr="00775E88">
              <w:rPr>
                <w:rFonts w:ascii="Arial" w:hAnsi="Arial" w:cs="Arial"/>
                <w:b/>
                <w:bCs/>
                <w:sz w:val="16"/>
                <w:szCs w:val="16"/>
                <w:lang w:val="es-MX"/>
              </w:rPr>
              <w:t>ADQUISICIONES DE ACTIVIDADES DE INVERSIÓN EFECTIVAMENTE PAGADAS</w:t>
            </w:r>
          </w:p>
        </w:tc>
      </w:tr>
      <w:tr w:rsidR="004D559A" w:rsidRPr="00845590" w14:paraId="21B9F0D9" w14:textId="77777777" w:rsidTr="00775E88">
        <w:trPr>
          <w:trHeight w:val="283"/>
          <w:tblHeader/>
          <w:jc w:val="center"/>
        </w:trPr>
        <w:tc>
          <w:tcPr>
            <w:tcW w:w="2947" w:type="pct"/>
            <w:shd w:val="clear" w:color="auto" w:fill="D9D9D9"/>
            <w:vAlign w:val="center"/>
          </w:tcPr>
          <w:p w14:paraId="6C0BE514" w14:textId="77777777" w:rsidR="004D559A" w:rsidRPr="00775E88" w:rsidRDefault="004D559A" w:rsidP="00775E88">
            <w:pPr>
              <w:pStyle w:val="Sinespaciado"/>
              <w:jc w:val="center"/>
              <w:rPr>
                <w:rFonts w:ascii="Arial" w:hAnsi="Arial" w:cs="Arial"/>
                <w:b/>
                <w:bCs/>
                <w:sz w:val="16"/>
                <w:szCs w:val="16"/>
                <w:lang w:val="es-MX"/>
              </w:rPr>
            </w:pPr>
            <w:r w:rsidRPr="00775E88">
              <w:rPr>
                <w:rFonts w:ascii="Arial" w:hAnsi="Arial" w:cs="Arial"/>
                <w:b/>
                <w:bCs/>
                <w:sz w:val="16"/>
                <w:szCs w:val="16"/>
                <w:lang w:val="es-MX"/>
              </w:rPr>
              <w:t>CONCEPTO</w:t>
            </w:r>
          </w:p>
        </w:tc>
        <w:tc>
          <w:tcPr>
            <w:tcW w:w="870" w:type="pct"/>
            <w:shd w:val="clear" w:color="auto" w:fill="D9D9D9"/>
            <w:vAlign w:val="center"/>
          </w:tcPr>
          <w:p w14:paraId="1F6017F8" w14:textId="6912221A" w:rsidR="004D559A" w:rsidRPr="00775E88" w:rsidRDefault="00023DFF" w:rsidP="00775E88">
            <w:pPr>
              <w:pStyle w:val="Sinespaciado"/>
              <w:jc w:val="center"/>
              <w:rPr>
                <w:rFonts w:ascii="Arial" w:hAnsi="Arial" w:cs="Arial"/>
                <w:b/>
                <w:bCs/>
                <w:sz w:val="16"/>
                <w:szCs w:val="16"/>
                <w:lang w:val="es-MX"/>
              </w:rPr>
            </w:pPr>
            <w:r>
              <w:rPr>
                <w:rFonts w:ascii="Arial" w:hAnsi="Arial" w:cs="Arial"/>
                <w:b/>
                <w:bCs/>
                <w:sz w:val="16"/>
                <w:szCs w:val="16"/>
                <w:lang w:val="es-US" w:eastAsia="es-US"/>
              </w:rPr>
              <w:t>2024</w:t>
            </w:r>
          </w:p>
        </w:tc>
        <w:tc>
          <w:tcPr>
            <w:tcW w:w="1183" w:type="pct"/>
            <w:shd w:val="clear" w:color="auto" w:fill="D9D9D9"/>
            <w:vAlign w:val="center"/>
          </w:tcPr>
          <w:p w14:paraId="4484478E" w14:textId="5C53D48B" w:rsidR="004D559A" w:rsidRPr="00775E88" w:rsidRDefault="00023DFF" w:rsidP="00775E88">
            <w:pPr>
              <w:pStyle w:val="Sinespaciado"/>
              <w:jc w:val="center"/>
              <w:rPr>
                <w:rFonts w:ascii="Arial" w:hAnsi="Arial" w:cs="Arial"/>
                <w:b/>
                <w:bCs/>
                <w:sz w:val="16"/>
                <w:szCs w:val="16"/>
                <w:lang w:val="es-MX"/>
              </w:rPr>
            </w:pPr>
            <w:r>
              <w:rPr>
                <w:rFonts w:ascii="Arial" w:hAnsi="Arial" w:cs="Arial"/>
                <w:b/>
                <w:bCs/>
                <w:sz w:val="16"/>
                <w:szCs w:val="16"/>
                <w:lang w:val="es-US" w:eastAsia="es-US"/>
              </w:rPr>
              <w:t>2023</w:t>
            </w:r>
          </w:p>
        </w:tc>
      </w:tr>
      <w:tr w:rsidR="004D559A" w:rsidRPr="00845590" w14:paraId="7A6FD174" w14:textId="77777777" w:rsidTr="004B7DA1">
        <w:trPr>
          <w:trHeight w:val="227"/>
          <w:jc w:val="center"/>
        </w:trPr>
        <w:tc>
          <w:tcPr>
            <w:tcW w:w="2947" w:type="pct"/>
            <w:shd w:val="clear" w:color="auto" w:fill="auto"/>
            <w:vAlign w:val="center"/>
          </w:tcPr>
          <w:p w14:paraId="75597BA3" w14:textId="77777777" w:rsidR="004D559A" w:rsidRPr="00775E88" w:rsidRDefault="004D559A" w:rsidP="00775E88">
            <w:pPr>
              <w:pStyle w:val="Sinespaciado"/>
              <w:rPr>
                <w:rFonts w:ascii="Arial" w:hAnsi="Arial" w:cs="Arial"/>
                <w:b/>
                <w:bCs/>
                <w:sz w:val="16"/>
                <w:szCs w:val="16"/>
                <w:lang w:val="es-MX"/>
              </w:rPr>
            </w:pPr>
            <w:r w:rsidRPr="00775E88">
              <w:rPr>
                <w:rFonts w:ascii="Arial" w:hAnsi="Arial" w:cs="Arial"/>
                <w:b/>
                <w:bCs/>
                <w:sz w:val="16"/>
                <w:szCs w:val="16"/>
                <w:lang w:val="es-MX"/>
              </w:rPr>
              <w:t>BIENES INMUEBLES, INFRAESTRUCTURA Y CONSTRUCCIONES EN PROCESO</w:t>
            </w:r>
          </w:p>
        </w:tc>
        <w:tc>
          <w:tcPr>
            <w:tcW w:w="870" w:type="pct"/>
            <w:shd w:val="clear" w:color="auto" w:fill="auto"/>
            <w:vAlign w:val="center"/>
          </w:tcPr>
          <w:p w14:paraId="04E90F02" w14:textId="4B09A4C4" w:rsidR="004D559A" w:rsidRPr="00775E88" w:rsidRDefault="00023DFF" w:rsidP="00775E88">
            <w:pPr>
              <w:pStyle w:val="Sinespaciado"/>
              <w:jc w:val="right"/>
              <w:rPr>
                <w:rFonts w:ascii="Arial" w:hAnsi="Arial" w:cs="Arial"/>
                <w:b/>
                <w:bCs/>
                <w:sz w:val="16"/>
                <w:szCs w:val="16"/>
                <w:lang w:val="es-MX"/>
              </w:rPr>
            </w:pPr>
            <w:r>
              <w:rPr>
                <w:rFonts w:ascii="Arial" w:hAnsi="Arial" w:cs="Arial"/>
                <w:b/>
                <w:bCs/>
                <w:sz w:val="16"/>
                <w:szCs w:val="16"/>
              </w:rPr>
              <w:t>63,814,846.24</w:t>
            </w:r>
          </w:p>
        </w:tc>
        <w:tc>
          <w:tcPr>
            <w:tcW w:w="1183" w:type="pct"/>
            <w:vAlign w:val="center"/>
          </w:tcPr>
          <w:p w14:paraId="7BF17DB0" w14:textId="43594443" w:rsidR="004D559A" w:rsidRPr="00775E88" w:rsidRDefault="00023DFF" w:rsidP="00775E88">
            <w:pPr>
              <w:pStyle w:val="Sinespaciado"/>
              <w:jc w:val="right"/>
              <w:rPr>
                <w:rFonts w:ascii="Arial" w:hAnsi="Arial" w:cs="Arial"/>
                <w:b/>
                <w:bCs/>
                <w:sz w:val="16"/>
                <w:szCs w:val="16"/>
                <w:lang w:val="es-MX"/>
              </w:rPr>
            </w:pPr>
            <w:r>
              <w:rPr>
                <w:rFonts w:ascii="Arial" w:hAnsi="Arial" w:cs="Arial"/>
                <w:b/>
                <w:bCs/>
                <w:sz w:val="16"/>
                <w:szCs w:val="16"/>
              </w:rPr>
              <w:t>56,106,008.16</w:t>
            </w:r>
          </w:p>
        </w:tc>
      </w:tr>
      <w:tr w:rsidR="004D559A" w:rsidRPr="00845590" w14:paraId="7AA16D57" w14:textId="77777777" w:rsidTr="004B7DA1">
        <w:trPr>
          <w:trHeight w:val="227"/>
          <w:jc w:val="center"/>
        </w:trPr>
        <w:tc>
          <w:tcPr>
            <w:tcW w:w="2947" w:type="pct"/>
            <w:shd w:val="clear" w:color="auto" w:fill="auto"/>
            <w:vAlign w:val="center"/>
          </w:tcPr>
          <w:p w14:paraId="2EC34D8C"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TERRENOS</w:t>
            </w:r>
          </w:p>
        </w:tc>
        <w:tc>
          <w:tcPr>
            <w:tcW w:w="870" w:type="pct"/>
            <w:shd w:val="clear" w:color="auto" w:fill="auto"/>
            <w:vAlign w:val="center"/>
          </w:tcPr>
          <w:p w14:paraId="1582B7D2" w14:textId="169A1B0B"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27,220,546.16</w:t>
            </w:r>
          </w:p>
        </w:tc>
        <w:tc>
          <w:tcPr>
            <w:tcW w:w="1183" w:type="pct"/>
            <w:vAlign w:val="center"/>
          </w:tcPr>
          <w:p w14:paraId="52D2C376" w14:textId="3CDC75F8"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27,220,546.16</w:t>
            </w:r>
          </w:p>
        </w:tc>
      </w:tr>
      <w:tr w:rsidR="004D559A" w:rsidRPr="00845590" w14:paraId="2B0E61A0" w14:textId="77777777" w:rsidTr="004B7DA1">
        <w:trPr>
          <w:trHeight w:val="227"/>
          <w:jc w:val="center"/>
        </w:trPr>
        <w:tc>
          <w:tcPr>
            <w:tcW w:w="2947" w:type="pct"/>
            <w:shd w:val="clear" w:color="auto" w:fill="auto"/>
            <w:vAlign w:val="center"/>
          </w:tcPr>
          <w:p w14:paraId="1DEC9CE4"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VIVIENDAS</w:t>
            </w:r>
          </w:p>
        </w:tc>
        <w:tc>
          <w:tcPr>
            <w:tcW w:w="870" w:type="pct"/>
            <w:shd w:val="clear" w:color="auto" w:fill="auto"/>
            <w:vAlign w:val="center"/>
          </w:tcPr>
          <w:p w14:paraId="194B9B17" w14:textId="4533C07A"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0.00</w:t>
            </w:r>
          </w:p>
        </w:tc>
        <w:tc>
          <w:tcPr>
            <w:tcW w:w="1183" w:type="pct"/>
            <w:vAlign w:val="center"/>
          </w:tcPr>
          <w:p w14:paraId="0489870B" w14:textId="445D877B"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39410C76" w14:textId="77777777" w:rsidTr="004B7DA1">
        <w:trPr>
          <w:trHeight w:val="227"/>
          <w:jc w:val="center"/>
        </w:trPr>
        <w:tc>
          <w:tcPr>
            <w:tcW w:w="2947" w:type="pct"/>
            <w:shd w:val="clear" w:color="auto" w:fill="auto"/>
            <w:vAlign w:val="center"/>
          </w:tcPr>
          <w:p w14:paraId="61C40C8B"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EDIFICIOS NO HABITACIONALES</w:t>
            </w:r>
          </w:p>
        </w:tc>
        <w:tc>
          <w:tcPr>
            <w:tcW w:w="870" w:type="pct"/>
            <w:shd w:val="clear" w:color="auto" w:fill="auto"/>
            <w:vAlign w:val="center"/>
          </w:tcPr>
          <w:p w14:paraId="39220D09" w14:textId="45BE4FF5"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28,885,462.00</w:t>
            </w:r>
          </w:p>
        </w:tc>
        <w:tc>
          <w:tcPr>
            <w:tcW w:w="1183" w:type="pct"/>
            <w:vAlign w:val="center"/>
          </w:tcPr>
          <w:p w14:paraId="6A5AD242" w14:textId="0DCB76BB"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28,885,462.00</w:t>
            </w:r>
          </w:p>
        </w:tc>
      </w:tr>
      <w:tr w:rsidR="004D559A" w:rsidRPr="00845590" w14:paraId="1E24F05B" w14:textId="77777777" w:rsidTr="004B7DA1">
        <w:trPr>
          <w:trHeight w:val="227"/>
          <w:jc w:val="center"/>
        </w:trPr>
        <w:tc>
          <w:tcPr>
            <w:tcW w:w="2947" w:type="pct"/>
            <w:shd w:val="clear" w:color="auto" w:fill="auto"/>
            <w:vAlign w:val="center"/>
          </w:tcPr>
          <w:p w14:paraId="0F87E695"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INFRAESTRUCTURA</w:t>
            </w:r>
          </w:p>
        </w:tc>
        <w:tc>
          <w:tcPr>
            <w:tcW w:w="870" w:type="pct"/>
            <w:shd w:val="clear" w:color="auto" w:fill="auto"/>
            <w:vAlign w:val="center"/>
          </w:tcPr>
          <w:p w14:paraId="6BA5A231" w14:textId="7521279C"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0.00</w:t>
            </w:r>
          </w:p>
        </w:tc>
        <w:tc>
          <w:tcPr>
            <w:tcW w:w="1183" w:type="pct"/>
            <w:vAlign w:val="center"/>
          </w:tcPr>
          <w:p w14:paraId="4C4C1741" w14:textId="3C3FC1FC"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48F35D12" w14:textId="77777777" w:rsidTr="004B7DA1">
        <w:trPr>
          <w:trHeight w:val="227"/>
          <w:jc w:val="center"/>
        </w:trPr>
        <w:tc>
          <w:tcPr>
            <w:tcW w:w="2947" w:type="pct"/>
            <w:shd w:val="clear" w:color="auto" w:fill="auto"/>
            <w:vAlign w:val="center"/>
          </w:tcPr>
          <w:p w14:paraId="0A25A170"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CONSTRUCCIONES EN PROCESO EN BIENES DE DOMINIO PÚBLICO</w:t>
            </w:r>
          </w:p>
        </w:tc>
        <w:tc>
          <w:tcPr>
            <w:tcW w:w="870" w:type="pct"/>
            <w:shd w:val="clear" w:color="auto" w:fill="auto"/>
            <w:vAlign w:val="center"/>
          </w:tcPr>
          <w:p w14:paraId="60AEF903" w14:textId="7E7641D0"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7,708,838.08</w:t>
            </w:r>
          </w:p>
        </w:tc>
        <w:tc>
          <w:tcPr>
            <w:tcW w:w="1183" w:type="pct"/>
            <w:vAlign w:val="center"/>
          </w:tcPr>
          <w:p w14:paraId="3393D230" w14:textId="253BF5C6"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3C03FD0A" w14:textId="77777777" w:rsidTr="004B7DA1">
        <w:trPr>
          <w:trHeight w:val="227"/>
          <w:jc w:val="center"/>
        </w:trPr>
        <w:tc>
          <w:tcPr>
            <w:tcW w:w="2947" w:type="pct"/>
            <w:shd w:val="clear" w:color="auto" w:fill="auto"/>
            <w:vAlign w:val="center"/>
          </w:tcPr>
          <w:p w14:paraId="3B464904" w14:textId="77777777" w:rsidR="004D559A" w:rsidRPr="00775E88" w:rsidRDefault="004D559A" w:rsidP="004B7DA1">
            <w:pPr>
              <w:pStyle w:val="Sinespaciado"/>
              <w:rPr>
                <w:rFonts w:ascii="Arial" w:hAnsi="Arial" w:cs="Arial"/>
                <w:sz w:val="14"/>
                <w:szCs w:val="14"/>
                <w:lang w:val="es-MX"/>
              </w:rPr>
            </w:pPr>
            <w:r w:rsidRPr="00775E88">
              <w:rPr>
                <w:rFonts w:ascii="Arial" w:hAnsi="Arial" w:cs="Arial"/>
                <w:sz w:val="14"/>
                <w:szCs w:val="14"/>
                <w:lang w:val="es-MX"/>
              </w:rPr>
              <w:t>CONSTRUCCIONES EN PROCESO EN BIENES PROPIOS</w:t>
            </w:r>
          </w:p>
        </w:tc>
        <w:tc>
          <w:tcPr>
            <w:tcW w:w="870" w:type="pct"/>
            <w:shd w:val="clear" w:color="auto" w:fill="auto"/>
            <w:vAlign w:val="center"/>
          </w:tcPr>
          <w:p w14:paraId="126BF141" w14:textId="37EEA5AA"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0.00</w:t>
            </w:r>
          </w:p>
        </w:tc>
        <w:tc>
          <w:tcPr>
            <w:tcW w:w="1183" w:type="pct"/>
            <w:vAlign w:val="center"/>
          </w:tcPr>
          <w:p w14:paraId="5212F313" w14:textId="02B235E3" w:rsidR="004D559A" w:rsidRPr="00775E88" w:rsidRDefault="00023DFF" w:rsidP="004B7DA1">
            <w:pPr>
              <w:pStyle w:val="Sinespaciado"/>
              <w:jc w:val="right"/>
              <w:rPr>
                <w:rFonts w:ascii="Arial" w:hAnsi="Arial" w:cs="Arial"/>
                <w:sz w:val="14"/>
                <w:szCs w:val="14"/>
                <w:lang w:val="es-MX"/>
              </w:rPr>
            </w:pPr>
            <w:r>
              <w:rPr>
                <w:rFonts w:ascii="Arial" w:hAnsi="Arial" w:cs="Arial"/>
                <w:sz w:val="14"/>
                <w:szCs w:val="14"/>
              </w:rPr>
              <w:t>0.00</w:t>
            </w:r>
          </w:p>
        </w:tc>
      </w:tr>
      <w:tr w:rsidR="004D559A" w:rsidRPr="00845590" w14:paraId="4373B6B0" w14:textId="77777777" w:rsidTr="004B7DA1">
        <w:trPr>
          <w:trHeight w:val="227"/>
          <w:jc w:val="center"/>
        </w:trPr>
        <w:tc>
          <w:tcPr>
            <w:tcW w:w="2947" w:type="pct"/>
            <w:tcBorders>
              <w:bottom w:val="single" w:sz="4" w:space="0" w:color="auto"/>
            </w:tcBorders>
            <w:shd w:val="clear" w:color="auto" w:fill="auto"/>
            <w:vAlign w:val="center"/>
          </w:tcPr>
          <w:p w14:paraId="000F3A02" w14:textId="77777777" w:rsidR="004D559A" w:rsidRPr="004B7DA1" w:rsidRDefault="004D559A" w:rsidP="004B7DA1">
            <w:pPr>
              <w:pStyle w:val="Sinespaciado"/>
              <w:rPr>
                <w:rFonts w:ascii="Arial" w:hAnsi="Arial" w:cs="Arial"/>
                <w:sz w:val="14"/>
                <w:szCs w:val="14"/>
                <w:lang w:val="es-MX"/>
              </w:rPr>
            </w:pPr>
            <w:r w:rsidRPr="004B7DA1">
              <w:rPr>
                <w:rFonts w:ascii="Arial" w:hAnsi="Arial" w:cs="Arial"/>
                <w:sz w:val="14"/>
                <w:szCs w:val="14"/>
                <w:lang w:val="es-MX"/>
              </w:rPr>
              <w:t>OTROS BIENES INMUEBLES</w:t>
            </w:r>
          </w:p>
        </w:tc>
        <w:tc>
          <w:tcPr>
            <w:tcW w:w="870" w:type="pct"/>
            <w:tcBorders>
              <w:bottom w:val="single" w:sz="4" w:space="0" w:color="auto"/>
            </w:tcBorders>
            <w:shd w:val="clear" w:color="auto" w:fill="auto"/>
            <w:vAlign w:val="center"/>
          </w:tcPr>
          <w:p w14:paraId="63311C3E" w14:textId="7AC45753" w:rsidR="004D559A" w:rsidRPr="004B7DA1" w:rsidRDefault="00023DFF" w:rsidP="004B7DA1">
            <w:pPr>
              <w:pStyle w:val="Sinespaciado"/>
              <w:jc w:val="right"/>
              <w:rPr>
                <w:rFonts w:ascii="Arial" w:hAnsi="Arial" w:cs="Arial"/>
                <w:sz w:val="14"/>
                <w:szCs w:val="14"/>
                <w:lang w:val="es-MX"/>
              </w:rPr>
            </w:pPr>
            <w:r>
              <w:rPr>
                <w:rFonts w:ascii="Arial" w:hAnsi="Arial" w:cs="Arial"/>
                <w:sz w:val="14"/>
                <w:szCs w:val="14"/>
                <w:lang w:val="es-MX"/>
              </w:rPr>
              <w:t>0.00</w:t>
            </w:r>
          </w:p>
        </w:tc>
        <w:tc>
          <w:tcPr>
            <w:tcW w:w="1183" w:type="pct"/>
            <w:tcBorders>
              <w:bottom w:val="single" w:sz="4" w:space="0" w:color="auto"/>
            </w:tcBorders>
            <w:vAlign w:val="center"/>
          </w:tcPr>
          <w:p w14:paraId="6E15553B" w14:textId="439774A4" w:rsidR="004D559A" w:rsidRPr="004B7DA1" w:rsidRDefault="00023DFF" w:rsidP="004B7DA1">
            <w:pPr>
              <w:pStyle w:val="Sinespaciado"/>
              <w:jc w:val="right"/>
              <w:rPr>
                <w:rFonts w:ascii="Arial" w:hAnsi="Arial" w:cs="Arial"/>
                <w:sz w:val="14"/>
                <w:szCs w:val="14"/>
                <w:lang w:val="es-MX"/>
              </w:rPr>
            </w:pPr>
            <w:r>
              <w:rPr>
                <w:rFonts w:ascii="Arial" w:hAnsi="Arial" w:cs="Arial"/>
                <w:sz w:val="14"/>
                <w:szCs w:val="14"/>
                <w:lang w:val="es-MX"/>
              </w:rPr>
              <w:t>0.00</w:t>
            </w:r>
          </w:p>
        </w:tc>
      </w:tr>
      <w:tr w:rsidR="00845590" w:rsidRPr="00845590" w14:paraId="45EE1175" w14:textId="77777777" w:rsidTr="004B7DA1">
        <w:trPr>
          <w:trHeight w:val="227"/>
          <w:jc w:val="center"/>
        </w:trPr>
        <w:tc>
          <w:tcPr>
            <w:tcW w:w="2947" w:type="pct"/>
            <w:tcBorders>
              <w:bottom w:val="single" w:sz="4" w:space="0" w:color="auto"/>
            </w:tcBorders>
            <w:shd w:val="clear" w:color="auto" w:fill="auto"/>
          </w:tcPr>
          <w:p w14:paraId="49345A53" w14:textId="77777777" w:rsidR="00845590" w:rsidRPr="00775E88" w:rsidRDefault="00845590" w:rsidP="00775E88">
            <w:pPr>
              <w:pStyle w:val="Sinespaciado"/>
              <w:rPr>
                <w:rFonts w:ascii="Arial" w:hAnsi="Arial" w:cs="Arial"/>
                <w:b/>
                <w:bCs/>
                <w:sz w:val="16"/>
                <w:szCs w:val="16"/>
                <w:lang w:val="es-MX"/>
              </w:rPr>
            </w:pPr>
          </w:p>
        </w:tc>
        <w:tc>
          <w:tcPr>
            <w:tcW w:w="870" w:type="pct"/>
            <w:tcBorders>
              <w:bottom w:val="single" w:sz="4" w:space="0" w:color="auto"/>
            </w:tcBorders>
            <w:shd w:val="clear" w:color="auto" w:fill="auto"/>
          </w:tcPr>
          <w:p w14:paraId="7879FA91" w14:textId="77777777" w:rsidR="00845590" w:rsidRPr="00775E88" w:rsidRDefault="00845590" w:rsidP="00775E88">
            <w:pPr>
              <w:pStyle w:val="Sinespaciado"/>
              <w:jc w:val="right"/>
              <w:rPr>
                <w:rFonts w:ascii="Arial" w:hAnsi="Arial" w:cs="Arial"/>
                <w:b/>
                <w:bCs/>
                <w:sz w:val="16"/>
                <w:szCs w:val="16"/>
              </w:rPr>
            </w:pPr>
          </w:p>
        </w:tc>
        <w:tc>
          <w:tcPr>
            <w:tcW w:w="1183" w:type="pct"/>
            <w:tcBorders>
              <w:bottom w:val="single" w:sz="4" w:space="0" w:color="auto"/>
            </w:tcBorders>
          </w:tcPr>
          <w:p w14:paraId="7A8E7366" w14:textId="77777777" w:rsidR="00845590" w:rsidRPr="00775E88" w:rsidRDefault="00845590" w:rsidP="00775E88">
            <w:pPr>
              <w:pStyle w:val="Sinespaciado"/>
              <w:jc w:val="right"/>
              <w:rPr>
                <w:rFonts w:ascii="Arial" w:hAnsi="Arial" w:cs="Arial"/>
                <w:b/>
                <w:bCs/>
                <w:sz w:val="16"/>
                <w:szCs w:val="16"/>
              </w:rPr>
            </w:pPr>
          </w:p>
        </w:tc>
      </w:tr>
      <w:tr w:rsidR="004D559A" w:rsidRPr="00845590" w14:paraId="46D3E8B0" w14:textId="77777777" w:rsidTr="004B7DA1">
        <w:trPr>
          <w:trHeight w:val="283"/>
          <w:jc w:val="center"/>
        </w:trPr>
        <w:tc>
          <w:tcPr>
            <w:tcW w:w="2947" w:type="pct"/>
            <w:shd w:val="clear" w:color="auto" w:fill="auto"/>
            <w:vAlign w:val="center"/>
          </w:tcPr>
          <w:p w14:paraId="592083A7" w14:textId="77777777" w:rsidR="004D559A" w:rsidRPr="00775E88" w:rsidRDefault="004D559A" w:rsidP="004B7DA1">
            <w:pPr>
              <w:pStyle w:val="Sinespaciado"/>
              <w:rPr>
                <w:rFonts w:ascii="Arial" w:hAnsi="Arial" w:cs="Arial"/>
                <w:b/>
                <w:bCs/>
                <w:sz w:val="16"/>
                <w:szCs w:val="16"/>
                <w:lang w:val="es-MX"/>
              </w:rPr>
            </w:pPr>
            <w:r w:rsidRPr="00775E88">
              <w:rPr>
                <w:rFonts w:ascii="Arial" w:hAnsi="Arial" w:cs="Arial"/>
                <w:b/>
                <w:bCs/>
                <w:sz w:val="16"/>
                <w:szCs w:val="16"/>
                <w:lang w:val="es-MX"/>
              </w:rPr>
              <w:t>BIENES MUEBLES</w:t>
            </w:r>
          </w:p>
        </w:tc>
        <w:tc>
          <w:tcPr>
            <w:tcW w:w="870" w:type="pct"/>
            <w:shd w:val="clear" w:color="auto" w:fill="auto"/>
            <w:vAlign w:val="center"/>
          </w:tcPr>
          <w:p w14:paraId="4F6788D1" w14:textId="730D60DB" w:rsidR="004D559A" w:rsidRPr="00775E88" w:rsidRDefault="00023DFF" w:rsidP="004B7DA1">
            <w:pPr>
              <w:pStyle w:val="Sinespaciado"/>
              <w:jc w:val="right"/>
              <w:rPr>
                <w:rFonts w:ascii="Arial" w:hAnsi="Arial" w:cs="Arial"/>
                <w:b/>
                <w:bCs/>
                <w:sz w:val="16"/>
                <w:szCs w:val="16"/>
                <w:lang w:val="es-MX"/>
              </w:rPr>
            </w:pPr>
            <w:r>
              <w:rPr>
                <w:rFonts w:ascii="Arial" w:hAnsi="Arial" w:cs="Arial"/>
                <w:b/>
                <w:bCs/>
                <w:sz w:val="16"/>
                <w:szCs w:val="16"/>
              </w:rPr>
              <w:t>8,291,810.87</w:t>
            </w:r>
          </w:p>
        </w:tc>
        <w:tc>
          <w:tcPr>
            <w:tcW w:w="1183" w:type="pct"/>
            <w:shd w:val="clear" w:color="auto" w:fill="auto"/>
            <w:vAlign w:val="center"/>
          </w:tcPr>
          <w:p w14:paraId="51F88A06" w14:textId="3126F33A" w:rsidR="004D559A" w:rsidRPr="00775E88" w:rsidRDefault="00023DFF" w:rsidP="004B7DA1">
            <w:pPr>
              <w:pStyle w:val="Sinespaciado"/>
              <w:jc w:val="right"/>
              <w:rPr>
                <w:rFonts w:ascii="Arial" w:hAnsi="Arial" w:cs="Arial"/>
                <w:b/>
                <w:bCs/>
                <w:sz w:val="16"/>
                <w:szCs w:val="16"/>
                <w:lang w:val="es-MX"/>
              </w:rPr>
            </w:pPr>
            <w:r>
              <w:rPr>
                <w:rFonts w:ascii="Arial" w:hAnsi="Arial" w:cs="Arial"/>
                <w:b/>
                <w:bCs/>
                <w:sz w:val="16"/>
                <w:szCs w:val="16"/>
              </w:rPr>
              <w:t>8,424,273.84</w:t>
            </w:r>
          </w:p>
        </w:tc>
      </w:tr>
      <w:tr w:rsidR="004D559A" w:rsidRPr="00845590" w14:paraId="3C4AB7B2" w14:textId="77777777" w:rsidTr="00775E88">
        <w:trPr>
          <w:trHeight w:val="227"/>
          <w:jc w:val="center"/>
        </w:trPr>
        <w:tc>
          <w:tcPr>
            <w:tcW w:w="2947" w:type="pct"/>
            <w:shd w:val="clear" w:color="auto" w:fill="auto"/>
            <w:vAlign w:val="center"/>
          </w:tcPr>
          <w:p w14:paraId="4A927FFA"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MOBILIARIO Y EQUIPO DE ADMINISTRACIÓN</w:t>
            </w:r>
          </w:p>
        </w:tc>
        <w:tc>
          <w:tcPr>
            <w:tcW w:w="870" w:type="pct"/>
            <w:shd w:val="clear" w:color="auto" w:fill="auto"/>
            <w:vAlign w:val="center"/>
          </w:tcPr>
          <w:p w14:paraId="71448411" w14:textId="7513C6F2"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2,042,451.55</w:t>
            </w:r>
          </w:p>
        </w:tc>
        <w:tc>
          <w:tcPr>
            <w:tcW w:w="1183" w:type="pct"/>
            <w:shd w:val="clear" w:color="auto" w:fill="auto"/>
            <w:vAlign w:val="center"/>
          </w:tcPr>
          <w:p w14:paraId="6C8B6FBE" w14:textId="7514308A"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2,179,738.37</w:t>
            </w:r>
          </w:p>
        </w:tc>
      </w:tr>
      <w:tr w:rsidR="004D559A" w:rsidRPr="00845590" w14:paraId="70F62D25" w14:textId="77777777" w:rsidTr="00775E88">
        <w:trPr>
          <w:trHeight w:val="227"/>
          <w:jc w:val="center"/>
        </w:trPr>
        <w:tc>
          <w:tcPr>
            <w:tcW w:w="2947" w:type="pct"/>
            <w:shd w:val="clear" w:color="auto" w:fill="auto"/>
            <w:vAlign w:val="center"/>
          </w:tcPr>
          <w:p w14:paraId="19760241"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MOBILIARIO Y EQUIPO EDUCACIONAL Y RECREATIVO</w:t>
            </w:r>
          </w:p>
        </w:tc>
        <w:tc>
          <w:tcPr>
            <w:tcW w:w="870" w:type="pct"/>
            <w:shd w:val="clear" w:color="auto" w:fill="auto"/>
            <w:vAlign w:val="center"/>
          </w:tcPr>
          <w:p w14:paraId="5F41423E" w14:textId="272FC36B"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117,228.15</w:t>
            </w:r>
          </w:p>
        </w:tc>
        <w:tc>
          <w:tcPr>
            <w:tcW w:w="1183" w:type="pct"/>
            <w:shd w:val="clear" w:color="auto" w:fill="auto"/>
            <w:vAlign w:val="center"/>
          </w:tcPr>
          <w:p w14:paraId="65971B10" w14:textId="389DFFCB"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132,048.15</w:t>
            </w:r>
          </w:p>
        </w:tc>
      </w:tr>
      <w:tr w:rsidR="004D559A" w:rsidRPr="00845590" w14:paraId="2178471D" w14:textId="77777777" w:rsidTr="00775E88">
        <w:trPr>
          <w:trHeight w:val="227"/>
          <w:jc w:val="center"/>
        </w:trPr>
        <w:tc>
          <w:tcPr>
            <w:tcW w:w="2947" w:type="pct"/>
            <w:shd w:val="clear" w:color="auto" w:fill="auto"/>
            <w:vAlign w:val="center"/>
          </w:tcPr>
          <w:p w14:paraId="2F2ED9B5"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EQUIPO E INSTRUMENTAL MÉDICO Y DE LABORATORIO</w:t>
            </w:r>
          </w:p>
        </w:tc>
        <w:tc>
          <w:tcPr>
            <w:tcW w:w="870" w:type="pct"/>
            <w:shd w:val="clear" w:color="auto" w:fill="auto"/>
            <w:vAlign w:val="center"/>
          </w:tcPr>
          <w:p w14:paraId="3362B292" w14:textId="285E12A2"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28,604.60</w:t>
            </w:r>
          </w:p>
        </w:tc>
        <w:tc>
          <w:tcPr>
            <w:tcW w:w="1183" w:type="pct"/>
            <w:shd w:val="clear" w:color="auto" w:fill="auto"/>
            <w:vAlign w:val="center"/>
          </w:tcPr>
          <w:p w14:paraId="6C695F42" w14:textId="6EAA1585"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28,604.60</w:t>
            </w:r>
          </w:p>
        </w:tc>
      </w:tr>
      <w:tr w:rsidR="004D559A" w:rsidRPr="00845590" w14:paraId="20484B87" w14:textId="77777777" w:rsidTr="00775E88">
        <w:trPr>
          <w:trHeight w:val="227"/>
          <w:jc w:val="center"/>
        </w:trPr>
        <w:tc>
          <w:tcPr>
            <w:tcW w:w="2947" w:type="pct"/>
            <w:shd w:val="clear" w:color="auto" w:fill="auto"/>
            <w:vAlign w:val="center"/>
          </w:tcPr>
          <w:p w14:paraId="1E4CD8D0"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VEHÍCULOS Y EQUIPO DE TRANSPORTE</w:t>
            </w:r>
          </w:p>
        </w:tc>
        <w:tc>
          <w:tcPr>
            <w:tcW w:w="870" w:type="pct"/>
            <w:shd w:val="clear" w:color="auto" w:fill="auto"/>
            <w:vAlign w:val="center"/>
          </w:tcPr>
          <w:p w14:paraId="05265CA9" w14:textId="6616539C"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3,934,335.00</w:t>
            </w:r>
          </w:p>
        </w:tc>
        <w:tc>
          <w:tcPr>
            <w:tcW w:w="1183" w:type="pct"/>
            <w:shd w:val="clear" w:color="auto" w:fill="auto"/>
            <w:vAlign w:val="center"/>
          </w:tcPr>
          <w:p w14:paraId="2BBD829B" w14:textId="0812916A"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3,989,335.00</w:t>
            </w:r>
          </w:p>
        </w:tc>
      </w:tr>
      <w:tr w:rsidR="004D559A" w:rsidRPr="00845590" w14:paraId="128FF3CF" w14:textId="77777777" w:rsidTr="00775E88">
        <w:trPr>
          <w:trHeight w:val="227"/>
          <w:jc w:val="center"/>
        </w:trPr>
        <w:tc>
          <w:tcPr>
            <w:tcW w:w="2947" w:type="pct"/>
            <w:shd w:val="clear" w:color="auto" w:fill="auto"/>
            <w:vAlign w:val="center"/>
          </w:tcPr>
          <w:p w14:paraId="10863E02"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EQUIPO DE DEFENSA Y SEGURIDAD</w:t>
            </w:r>
          </w:p>
        </w:tc>
        <w:tc>
          <w:tcPr>
            <w:tcW w:w="870" w:type="pct"/>
            <w:shd w:val="clear" w:color="auto" w:fill="auto"/>
            <w:vAlign w:val="center"/>
          </w:tcPr>
          <w:p w14:paraId="09057C8A" w14:textId="141E7DF1"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264,262.32</w:t>
            </w:r>
          </w:p>
        </w:tc>
        <w:tc>
          <w:tcPr>
            <w:tcW w:w="1183" w:type="pct"/>
            <w:shd w:val="clear" w:color="auto" w:fill="auto"/>
            <w:vAlign w:val="center"/>
          </w:tcPr>
          <w:p w14:paraId="32877B3F" w14:textId="26DB32F3"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264,262.32</w:t>
            </w:r>
          </w:p>
        </w:tc>
      </w:tr>
      <w:tr w:rsidR="004D559A" w:rsidRPr="00845590" w14:paraId="2DF68F66" w14:textId="77777777" w:rsidTr="00775E88">
        <w:trPr>
          <w:trHeight w:val="227"/>
          <w:jc w:val="center"/>
        </w:trPr>
        <w:tc>
          <w:tcPr>
            <w:tcW w:w="2947" w:type="pct"/>
            <w:shd w:val="clear" w:color="auto" w:fill="auto"/>
            <w:vAlign w:val="center"/>
          </w:tcPr>
          <w:p w14:paraId="37891076"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MAQUINARIA, OTROS EQUIPOS Y HERRAMIENTAS</w:t>
            </w:r>
          </w:p>
        </w:tc>
        <w:tc>
          <w:tcPr>
            <w:tcW w:w="870" w:type="pct"/>
            <w:shd w:val="clear" w:color="auto" w:fill="auto"/>
            <w:vAlign w:val="center"/>
          </w:tcPr>
          <w:p w14:paraId="2049448E" w14:textId="255B617F"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1,829,996.49</w:t>
            </w:r>
          </w:p>
        </w:tc>
        <w:tc>
          <w:tcPr>
            <w:tcW w:w="1183" w:type="pct"/>
            <w:shd w:val="clear" w:color="auto" w:fill="auto"/>
            <w:vAlign w:val="center"/>
          </w:tcPr>
          <w:p w14:paraId="35D7AC37" w14:textId="5377730D"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1,740,749.64</w:t>
            </w:r>
          </w:p>
        </w:tc>
      </w:tr>
      <w:tr w:rsidR="004D559A" w:rsidRPr="00845590" w14:paraId="684AD872" w14:textId="77777777" w:rsidTr="00775E88">
        <w:trPr>
          <w:trHeight w:val="227"/>
          <w:jc w:val="center"/>
        </w:trPr>
        <w:tc>
          <w:tcPr>
            <w:tcW w:w="2947" w:type="pct"/>
            <w:shd w:val="clear" w:color="auto" w:fill="auto"/>
            <w:vAlign w:val="center"/>
          </w:tcPr>
          <w:p w14:paraId="66E81897"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COLECCIONES, OBRAS DE ARTE Y OBJETOS VALIOSOS</w:t>
            </w:r>
          </w:p>
        </w:tc>
        <w:tc>
          <w:tcPr>
            <w:tcW w:w="870" w:type="pct"/>
            <w:shd w:val="clear" w:color="auto" w:fill="auto"/>
            <w:vAlign w:val="center"/>
          </w:tcPr>
          <w:p w14:paraId="71043F34" w14:textId="1CD5CAD2"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74,932.76</w:t>
            </w:r>
          </w:p>
        </w:tc>
        <w:tc>
          <w:tcPr>
            <w:tcW w:w="1183" w:type="pct"/>
            <w:shd w:val="clear" w:color="auto" w:fill="auto"/>
            <w:vAlign w:val="center"/>
          </w:tcPr>
          <w:p w14:paraId="4AF9B2BD" w14:textId="5A1F7537"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89,535.76</w:t>
            </w:r>
          </w:p>
        </w:tc>
      </w:tr>
      <w:tr w:rsidR="004D559A" w:rsidRPr="00845590" w14:paraId="1E10CCCB" w14:textId="77777777" w:rsidTr="00775E88">
        <w:trPr>
          <w:trHeight w:val="227"/>
          <w:jc w:val="center"/>
        </w:trPr>
        <w:tc>
          <w:tcPr>
            <w:tcW w:w="2947" w:type="pct"/>
            <w:shd w:val="clear" w:color="auto" w:fill="auto"/>
            <w:vAlign w:val="center"/>
          </w:tcPr>
          <w:p w14:paraId="1A5E7AD0" w14:textId="77777777" w:rsidR="004D559A" w:rsidRPr="00775E88" w:rsidRDefault="004D559A" w:rsidP="00775E88">
            <w:pPr>
              <w:pStyle w:val="Sinespaciado"/>
              <w:rPr>
                <w:rFonts w:ascii="Arial" w:hAnsi="Arial" w:cs="Arial"/>
                <w:b/>
                <w:sz w:val="14"/>
                <w:szCs w:val="14"/>
                <w:lang w:val="es-MX"/>
              </w:rPr>
            </w:pPr>
            <w:r w:rsidRPr="00775E88">
              <w:rPr>
                <w:rFonts w:ascii="Arial" w:hAnsi="Arial" w:cs="Arial"/>
                <w:sz w:val="14"/>
                <w:szCs w:val="14"/>
                <w:lang w:val="es-MX"/>
              </w:rPr>
              <w:t>ACTIVOS BIOLÓGICOS</w:t>
            </w:r>
          </w:p>
        </w:tc>
        <w:tc>
          <w:tcPr>
            <w:tcW w:w="870" w:type="pct"/>
            <w:shd w:val="clear" w:color="auto" w:fill="auto"/>
            <w:vAlign w:val="center"/>
          </w:tcPr>
          <w:p w14:paraId="359A3888" w14:textId="77C61135"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0.00</w:t>
            </w:r>
          </w:p>
        </w:tc>
        <w:tc>
          <w:tcPr>
            <w:tcW w:w="1183" w:type="pct"/>
            <w:shd w:val="clear" w:color="auto" w:fill="auto"/>
            <w:vAlign w:val="center"/>
          </w:tcPr>
          <w:p w14:paraId="7877915E" w14:textId="368BB766" w:rsidR="004D559A" w:rsidRPr="00775E88" w:rsidRDefault="00023DFF" w:rsidP="00775E88">
            <w:pPr>
              <w:pStyle w:val="Sinespaciado"/>
              <w:jc w:val="right"/>
              <w:rPr>
                <w:rFonts w:ascii="Arial" w:hAnsi="Arial" w:cs="Arial"/>
                <w:sz w:val="14"/>
                <w:szCs w:val="14"/>
                <w:lang w:val="es-MX"/>
              </w:rPr>
            </w:pPr>
            <w:r>
              <w:rPr>
                <w:rFonts w:ascii="Arial" w:hAnsi="Arial" w:cs="Arial"/>
                <w:sz w:val="14"/>
                <w:szCs w:val="14"/>
              </w:rPr>
              <w:t>0.00</w:t>
            </w:r>
          </w:p>
        </w:tc>
      </w:tr>
      <w:tr w:rsidR="004B7DA1" w:rsidRPr="00845590" w14:paraId="395351DF" w14:textId="77777777" w:rsidTr="00775E88">
        <w:trPr>
          <w:trHeight w:val="227"/>
          <w:jc w:val="center"/>
        </w:trPr>
        <w:tc>
          <w:tcPr>
            <w:tcW w:w="2947" w:type="pct"/>
            <w:shd w:val="clear" w:color="auto" w:fill="auto"/>
            <w:vAlign w:val="center"/>
          </w:tcPr>
          <w:p w14:paraId="058D5527" w14:textId="77777777" w:rsidR="004B7DA1" w:rsidRPr="00775E88" w:rsidRDefault="004B7DA1" w:rsidP="00775E88">
            <w:pPr>
              <w:pStyle w:val="Sinespaciado"/>
              <w:rPr>
                <w:rFonts w:ascii="Arial" w:hAnsi="Arial" w:cs="Arial"/>
                <w:sz w:val="14"/>
                <w:szCs w:val="14"/>
                <w:lang w:val="es-MX"/>
              </w:rPr>
            </w:pPr>
          </w:p>
        </w:tc>
        <w:tc>
          <w:tcPr>
            <w:tcW w:w="870" w:type="pct"/>
            <w:shd w:val="clear" w:color="auto" w:fill="auto"/>
            <w:vAlign w:val="center"/>
          </w:tcPr>
          <w:p w14:paraId="1A085EA2" w14:textId="77777777" w:rsidR="004B7DA1" w:rsidRPr="00775E88" w:rsidRDefault="004B7DA1" w:rsidP="00775E88">
            <w:pPr>
              <w:pStyle w:val="Sinespaciado"/>
              <w:jc w:val="right"/>
              <w:rPr>
                <w:rFonts w:ascii="Arial" w:hAnsi="Arial" w:cs="Arial"/>
                <w:sz w:val="14"/>
                <w:szCs w:val="14"/>
              </w:rPr>
            </w:pPr>
          </w:p>
        </w:tc>
        <w:tc>
          <w:tcPr>
            <w:tcW w:w="1183" w:type="pct"/>
            <w:shd w:val="clear" w:color="auto" w:fill="auto"/>
            <w:vAlign w:val="center"/>
          </w:tcPr>
          <w:p w14:paraId="4E233FCC" w14:textId="77777777" w:rsidR="004B7DA1" w:rsidRPr="00775E88" w:rsidRDefault="004B7DA1" w:rsidP="00775E88">
            <w:pPr>
              <w:pStyle w:val="Sinespaciado"/>
              <w:jc w:val="right"/>
              <w:rPr>
                <w:rFonts w:ascii="Arial" w:hAnsi="Arial" w:cs="Arial"/>
                <w:sz w:val="14"/>
                <w:szCs w:val="14"/>
              </w:rPr>
            </w:pPr>
          </w:p>
        </w:tc>
      </w:tr>
      <w:tr w:rsidR="004D559A" w:rsidRPr="00845590" w14:paraId="147C577A" w14:textId="77777777" w:rsidTr="004B7DA1">
        <w:trPr>
          <w:trHeight w:val="283"/>
          <w:jc w:val="center"/>
        </w:trPr>
        <w:tc>
          <w:tcPr>
            <w:tcW w:w="2947" w:type="pct"/>
            <w:shd w:val="clear" w:color="auto" w:fill="auto"/>
            <w:vAlign w:val="center"/>
          </w:tcPr>
          <w:p w14:paraId="4C78ACE8" w14:textId="77777777" w:rsidR="004D559A" w:rsidRPr="004B7DA1" w:rsidRDefault="004D559A" w:rsidP="004B7DA1">
            <w:pPr>
              <w:pStyle w:val="Sinespaciado"/>
              <w:rPr>
                <w:rFonts w:ascii="Arial" w:hAnsi="Arial" w:cs="Arial"/>
                <w:b/>
                <w:bCs/>
                <w:sz w:val="16"/>
                <w:szCs w:val="16"/>
                <w:lang w:val="es-MX"/>
              </w:rPr>
            </w:pPr>
            <w:r w:rsidRPr="004B7DA1">
              <w:rPr>
                <w:rFonts w:ascii="Arial" w:hAnsi="Arial" w:cs="Arial"/>
                <w:b/>
                <w:bCs/>
                <w:sz w:val="16"/>
                <w:szCs w:val="16"/>
                <w:lang w:val="es-MX"/>
              </w:rPr>
              <w:t>OTRAS INVERSIONES</w:t>
            </w:r>
          </w:p>
        </w:tc>
        <w:tc>
          <w:tcPr>
            <w:tcW w:w="870" w:type="pct"/>
            <w:shd w:val="clear" w:color="auto" w:fill="auto"/>
            <w:vAlign w:val="center"/>
          </w:tcPr>
          <w:p w14:paraId="4C8E1267" w14:textId="65625AEC" w:rsidR="004D559A" w:rsidRPr="004B7DA1" w:rsidRDefault="00023DFF" w:rsidP="004B7DA1">
            <w:pPr>
              <w:pStyle w:val="Sinespaciado"/>
              <w:jc w:val="right"/>
              <w:rPr>
                <w:rFonts w:ascii="Arial" w:hAnsi="Arial" w:cs="Arial"/>
                <w:b/>
                <w:bCs/>
                <w:sz w:val="16"/>
                <w:szCs w:val="16"/>
                <w:lang w:val="es-MX"/>
              </w:rPr>
            </w:pPr>
            <w:r>
              <w:rPr>
                <w:rFonts w:ascii="Arial" w:hAnsi="Arial" w:cs="Arial"/>
                <w:b/>
                <w:bCs/>
                <w:sz w:val="16"/>
                <w:szCs w:val="16"/>
              </w:rPr>
              <w:t>0.00</w:t>
            </w:r>
          </w:p>
        </w:tc>
        <w:tc>
          <w:tcPr>
            <w:tcW w:w="1183" w:type="pct"/>
            <w:shd w:val="clear" w:color="auto" w:fill="auto"/>
            <w:vAlign w:val="center"/>
          </w:tcPr>
          <w:p w14:paraId="0164D642" w14:textId="485A3A25" w:rsidR="004D559A" w:rsidRPr="004B7DA1" w:rsidRDefault="00023DFF" w:rsidP="004B7DA1">
            <w:pPr>
              <w:pStyle w:val="Sinespaciado"/>
              <w:jc w:val="right"/>
              <w:rPr>
                <w:rFonts w:ascii="Arial" w:hAnsi="Arial" w:cs="Arial"/>
                <w:b/>
                <w:bCs/>
                <w:sz w:val="16"/>
                <w:szCs w:val="16"/>
                <w:lang w:val="es-MX"/>
              </w:rPr>
            </w:pPr>
            <w:r>
              <w:rPr>
                <w:rFonts w:ascii="Arial" w:hAnsi="Arial" w:cs="Arial"/>
                <w:b/>
                <w:bCs/>
                <w:sz w:val="16"/>
                <w:szCs w:val="16"/>
              </w:rPr>
              <w:t>0.00</w:t>
            </w:r>
          </w:p>
        </w:tc>
      </w:tr>
    </w:tbl>
    <w:p w14:paraId="0134B153" w14:textId="77777777" w:rsidR="00692BD7" w:rsidRDefault="00692BD7" w:rsidP="00C66A3F">
      <w:pPr>
        <w:spacing w:after="0" w:line="240" w:lineRule="auto"/>
        <w:rPr>
          <w:rFonts w:ascii="Arial" w:hAnsi="Arial" w:cs="Arial"/>
          <w:sz w:val="20"/>
          <w:szCs w:val="20"/>
        </w:rPr>
      </w:pPr>
    </w:p>
    <w:p w14:paraId="5D837F80" w14:textId="77777777" w:rsidR="00C928AF" w:rsidRDefault="004D559A" w:rsidP="00692BD7">
      <w:pPr>
        <w:spacing w:after="0" w:line="240" w:lineRule="auto"/>
        <w:jc w:val="both"/>
        <w:rPr>
          <w:rFonts w:ascii="Arial" w:hAnsi="Arial" w:cs="Arial"/>
          <w:sz w:val="20"/>
          <w:szCs w:val="20"/>
        </w:rPr>
      </w:pPr>
      <w:r w:rsidRPr="00692BD7">
        <w:rPr>
          <w:rFonts w:ascii="Arial" w:hAnsi="Arial" w:cs="Arial"/>
          <w:b/>
          <w:bCs/>
          <w:color w:val="002060"/>
          <w:sz w:val="20"/>
          <w:szCs w:val="20"/>
        </w:rPr>
        <w:t>3</w:t>
      </w:r>
      <w:r w:rsidR="001251E4" w:rsidRPr="00692BD7">
        <w:rPr>
          <w:rFonts w:ascii="Arial" w:hAnsi="Arial" w:cs="Arial"/>
          <w:b/>
          <w:bCs/>
          <w:color w:val="002060"/>
          <w:sz w:val="20"/>
          <w:szCs w:val="20"/>
        </w:rPr>
        <w:t>.-</w:t>
      </w:r>
      <w:r w:rsidR="001251E4" w:rsidRPr="00692BD7">
        <w:rPr>
          <w:rFonts w:ascii="Arial" w:hAnsi="Arial" w:cs="Arial"/>
          <w:color w:val="002060"/>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18BF387E" w14:textId="77777777" w:rsidR="00692BD7" w:rsidRPr="00C66A3F" w:rsidRDefault="00692BD7" w:rsidP="00C66A3F">
      <w:pPr>
        <w:spacing w:after="0" w:line="24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2BC6E1C" w14:textId="77777777" w:rsidTr="00E57790">
        <w:trPr>
          <w:trHeight w:val="283"/>
        </w:trPr>
        <w:tc>
          <w:tcPr>
            <w:tcW w:w="3346" w:type="pct"/>
            <w:shd w:val="clear" w:color="auto" w:fill="D0CECE"/>
            <w:noWrap/>
            <w:vAlign w:val="center"/>
          </w:tcPr>
          <w:p w14:paraId="7AE6FF14" w14:textId="77777777" w:rsidR="00CE538B" w:rsidRPr="00DE40D9" w:rsidRDefault="00CE538B" w:rsidP="00DE40D9">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CONCEPTO</w:t>
            </w:r>
          </w:p>
        </w:tc>
        <w:tc>
          <w:tcPr>
            <w:tcW w:w="827" w:type="pct"/>
            <w:shd w:val="clear" w:color="auto" w:fill="D0CECE"/>
            <w:noWrap/>
            <w:vAlign w:val="center"/>
          </w:tcPr>
          <w:p w14:paraId="0AD4A325" w14:textId="329D94FA" w:rsidR="00CE538B" w:rsidRPr="00E57790" w:rsidRDefault="00023DFF" w:rsidP="00DE40D9">
            <w:pPr>
              <w:pStyle w:val="Sinespaciado"/>
              <w:jc w:val="center"/>
              <w:rPr>
                <w:rFonts w:ascii="Arial" w:hAnsi="Arial" w:cs="Arial"/>
                <w:b/>
                <w:bCs/>
                <w:color w:val="000000"/>
                <w:sz w:val="16"/>
                <w:szCs w:val="16"/>
                <w:lang w:val="es-US" w:eastAsia="es-US"/>
              </w:rPr>
            </w:pPr>
            <w:r>
              <w:rPr>
                <w:rFonts w:ascii="Arial" w:hAnsi="Arial" w:cs="Arial"/>
                <w:b/>
                <w:bCs/>
                <w:sz w:val="16"/>
                <w:szCs w:val="16"/>
                <w:lang w:val="es-US" w:eastAsia="es-US"/>
              </w:rPr>
              <w:t>2024</w:t>
            </w:r>
          </w:p>
        </w:tc>
        <w:tc>
          <w:tcPr>
            <w:tcW w:w="827" w:type="pct"/>
            <w:shd w:val="clear" w:color="auto" w:fill="D0CECE"/>
            <w:vAlign w:val="center"/>
          </w:tcPr>
          <w:p w14:paraId="1A83861B" w14:textId="05C9C489" w:rsidR="00CE538B" w:rsidRPr="00E57790" w:rsidRDefault="00023DFF" w:rsidP="00DE40D9">
            <w:pPr>
              <w:pStyle w:val="Sinespaciado"/>
              <w:jc w:val="center"/>
              <w:rPr>
                <w:rFonts w:ascii="Arial" w:hAnsi="Arial" w:cs="Arial"/>
                <w:b/>
                <w:bCs/>
                <w:color w:val="000000"/>
                <w:sz w:val="16"/>
                <w:szCs w:val="16"/>
                <w:lang w:val="es-US" w:eastAsia="es-US"/>
              </w:rPr>
            </w:pPr>
            <w:r>
              <w:rPr>
                <w:rFonts w:ascii="Arial" w:hAnsi="Arial" w:cs="Arial"/>
                <w:b/>
                <w:bCs/>
                <w:sz w:val="16"/>
                <w:szCs w:val="16"/>
                <w:lang w:val="es-US" w:eastAsia="es-US"/>
              </w:rPr>
              <w:t>2023</w:t>
            </w:r>
          </w:p>
        </w:tc>
      </w:tr>
      <w:tr w:rsidR="00CE538B" w:rsidRPr="00366377" w14:paraId="5AAB275A" w14:textId="77777777" w:rsidTr="00DE40D9">
        <w:trPr>
          <w:trHeight w:val="227"/>
        </w:trPr>
        <w:tc>
          <w:tcPr>
            <w:tcW w:w="3346" w:type="pct"/>
            <w:shd w:val="clear" w:color="auto" w:fill="auto"/>
            <w:noWrap/>
            <w:vAlign w:val="bottom"/>
            <w:hideMark/>
          </w:tcPr>
          <w:p w14:paraId="51D8F9C5" w14:textId="77777777" w:rsidR="00CE538B" w:rsidRPr="00DE40D9" w:rsidRDefault="00CE538B"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RESULTADOS DEL EJERCICIO (AHORRO/DESAHORRO)</w:t>
            </w:r>
          </w:p>
        </w:tc>
        <w:tc>
          <w:tcPr>
            <w:tcW w:w="827" w:type="pct"/>
            <w:shd w:val="clear" w:color="auto" w:fill="auto"/>
            <w:noWrap/>
            <w:vAlign w:val="bottom"/>
            <w:hideMark/>
          </w:tcPr>
          <w:p w14:paraId="0BF2CCFE" w14:textId="07CCE851" w:rsidR="00CE538B" w:rsidRPr="00E57790" w:rsidRDefault="00023DFF" w:rsidP="00DE40D9">
            <w:pPr>
              <w:pStyle w:val="Sinespaciado"/>
              <w:jc w:val="right"/>
              <w:rPr>
                <w:rFonts w:ascii="Arial" w:hAnsi="Arial" w:cs="Arial"/>
                <w:b/>
                <w:bCs/>
                <w:color w:val="000000"/>
                <w:sz w:val="16"/>
                <w:szCs w:val="16"/>
                <w:highlight w:val="yellow"/>
                <w:lang w:val="es-US" w:eastAsia="es-US"/>
              </w:rPr>
            </w:pPr>
            <w:r>
              <w:rPr>
                <w:rFonts w:ascii="Arial" w:hAnsi="Arial" w:cs="Arial"/>
                <w:b/>
                <w:bCs/>
                <w:color w:val="000000"/>
                <w:sz w:val="16"/>
                <w:szCs w:val="16"/>
                <w:lang w:val="es-US" w:eastAsia="es-US"/>
              </w:rPr>
              <w:t>11,899,130.30</w:t>
            </w:r>
          </w:p>
        </w:tc>
        <w:tc>
          <w:tcPr>
            <w:tcW w:w="827" w:type="pct"/>
            <w:vAlign w:val="bottom"/>
          </w:tcPr>
          <w:p w14:paraId="7CAED841" w14:textId="1FB57D84" w:rsidR="00CE538B" w:rsidRPr="00E57790" w:rsidRDefault="00023DFF" w:rsidP="00DE40D9">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-2,265,306.17</w:t>
            </w:r>
          </w:p>
        </w:tc>
      </w:tr>
      <w:tr w:rsidR="000E0EFD" w:rsidRPr="00366377" w14:paraId="4ABE5742" w14:textId="77777777" w:rsidTr="00DE40D9">
        <w:trPr>
          <w:trHeight w:val="227"/>
        </w:trPr>
        <w:tc>
          <w:tcPr>
            <w:tcW w:w="3346" w:type="pct"/>
            <w:shd w:val="clear" w:color="auto" w:fill="auto"/>
            <w:noWrap/>
            <w:vAlign w:val="bottom"/>
          </w:tcPr>
          <w:p w14:paraId="73119DB4" w14:textId="77777777" w:rsidR="000E0EFD" w:rsidRPr="00DE40D9" w:rsidRDefault="000E0EFD"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INTERESES, COMISIONES Y OTROS GASTOS DE LA DEUDA PÚBLICA</w:t>
            </w:r>
          </w:p>
        </w:tc>
        <w:tc>
          <w:tcPr>
            <w:tcW w:w="827" w:type="pct"/>
            <w:shd w:val="clear" w:color="auto" w:fill="auto"/>
            <w:noWrap/>
            <w:vAlign w:val="bottom"/>
          </w:tcPr>
          <w:p w14:paraId="05DC05D2" w14:textId="212A3362" w:rsidR="000E0EFD" w:rsidRPr="00E57790" w:rsidRDefault="00023DFF" w:rsidP="00DE40D9">
            <w:pPr>
              <w:pStyle w:val="Sinespaciado"/>
              <w:jc w:val="right"/>
              <w:rPr>
                <w:rFonts w:ascii="Arial" w:hAnsi="Arial" w:cs="Arial"/>
                <w:b/>
                <w:bCs/>
                <w:color w:val="000000"/>
                <w:sz w:val="16"/>
                <w:szCs w:val="16"/>
                <w:lang w:val="es-US" w:eastAsia="es-US"/>
              </w:rPr>
            </w:pPr>
            <w:r>
              <w:rPr>
                <w:rFonts w:ascii="Arial" w:hAnsi="Arial" w:cs="Arial"/>
                <w:b/>
                <w:bCs/>
                <w:sz w:val="16"/>
                <w:szCs w:val="16"/>
                <w:lang w:val="es-US" w:eastAsia="es-US"/>
              </w:rPr>
              <w:t>0.00</w:t>
            </w:r>
          </w:p>
        </w:tc>
        <w:tc>
          <w:tcPr>
            <w:tcW w:w="827" w:type="pct"/>
            <w:vAlign w:val="bottom"/>
          </w:tcPr>
          <w:p w14:paraId="64D7ED7A" w14:textId="7BC278F3" w:rsidR="000E0EFD" w:rsidRPr="00E57790" w:rsidRDefault="00023DFF" w:rsidP="00DE40D9">
            <w:pPr>
              <w:pStyle w:val="Sinespaciado"/>
              <w:jc w:val="right"/>
              <w:rPr>
                <w:rFonts w:ascii="Arial" w:hAnsi="Arial" w:cs="Arial"/>
                <w:b/>
                <w:bCs/>
                <w:color w:val="000000"/>
                <w:sz w:val="16"/>
                <w:szCs w:val="16"/>
                <w:lang w:val="es-US" w:eastAsia="es-US"/>
              </w:rPr>
            </w:pPr>
            <w:r>
              <w:rPr>
                <w:rFonts w:ascii="Arial" w:hAnsi="Arial" w:cs="Arial"/>
                <w:b/>
                <w:bCs/>
                <w:sz w:val="16"/>
                <w:szCs w:val="16"/>
                <w:lang w:val="es-US" w:eastAsia="es-US"/>
              </w:rPr>
              <w:t>0.00</w:t>
            </w:r>
          </w:p>
        </w:tc>
      </w:tr>
      <w:tr w:rsidR="000E0EFD" w:rsidRPr="00366377" w14:paraId="36ABAC8C" w14:textId="77777777" w:rsidTr="00DE40D9">
        <w:trPr>
          <w:trHeight w:val="227"/>
        </w:trPr>
        <w:tc>
          <w:tcPr>
            <w:tcW w:w="3346" w:type="pct"/>
            <w:shd w:val="clear" w:color="auto" w:fill="auto"/>
            <w:vAlign w:val="bottom"/>
            <w:hideMark/>
          </w:tcPr>
          <w:p w14:paraId="03265513" w14:textId="77777777" w:rsidR="000E0EFD" w:rsidRPr="00DE40D9" w:rsidRDefault="000E0EFD"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MOVIMIENTOS DE PARTIDAS (O RUBROS) QUE NO AFECTAN AL EFECTIVO</w:t>
            </w:r>
          </w:p>
        </w:tc>
        <w:tc>
          <w:tcPr>
            <w:tcW w:w="827" w:type="pct"/>
            <w:shd w:val="clear" w:color="auto" w:fill="auto"/>
            <w:noWrap/>
            <w:vAlign w:val="bottom"/>
            <w:hideMark/>
          </w:tcPr>
          <w:p w14:paraId="709A6210" w14:textId="0D5BDC41" w:rsidR="000E0EFD" w:rsidRPr="00DE40D9" w:rsidRDefault="00023DFF" w:rsidP="00DE40D9">
            <w:pPr>
              <w:pStyle w:val="Sinespaciado"/>
              <w:jc w:val="right"/>
              <w:rPr>
                <w:rFonts w:ascii="Arial" w:hAnsi="Arial" w:cs="Arial"/>
                <w:b/>
                <w:bCs/>
                <w:sz w:val="16"/>
                <w:szCs w:val="16"/>
                <w:lang w:val="es-US" w:eastAsia="es-US"/>
              </w:rPr>
            </w:pPr>
            <w:r>
              <w:rPr>
                <w:rFonts w:ascii="Arial" w:hAnsi="Arial" w:cs="Arial"/>
                <w:b/>
                <w:bCs/>
                <w:sz w:val="16"/>
                <w:szCs w:val="16"/>
                <w:lang w:val="es-US" w:eastAsia="es-US"/>
              </w:rPr>
              <w:t>1,752,763.14</w:t>
            </w:r>
          </w:p>
        </w:tc>
        <w:tc>
          <w:tcPr>
            <w:tcW w:w="827" w:type="pct"/>
            <w:vAlign w:val="bottom"/>
          </w:tcPr>
          <w:p w14:paraId="6DB0E770" w14:textId="642F389B" w:rsidR="000E0EFD" w:rsidRPr="00DE40D9" w:rsidRDefault="00023DFF" w:rsidP="00DE40D9">
            <w:pPr>
              <w:pStyle w:val="Sinespaciado"/>
              <w:jc w:val="right"/>
              <w:rPr>
                <w:rFonts w:ascii="Arial" w:hAnsi="Arial" w:cs="Arial"/>
                <w:b/>
                <w:bCs/>
                <w:sz w:val="16"/>
                <w:szCs w:val="16"/>
                <w:lang w:val="es-US" w:eastAsia="es-US"/>
              </w:rPr>
            </w:pPr>
            <w:r>
              <w:rPr>
                <w:rFonts w:ascii="Arial" w:hAnsi="Arial" w:cs="Arial"/>
                <w:b/>
                <w:bCs/>
                <w:sz w:val="16"/>
                <w:szCs w:val="16"/>
                <w:lang w:val="es-US" w:eastAsia="es-US"/>
              </w:rPr>
              <w:t>1,704,030.37</w:t>
            </w:r>
          </w:p>
        </w:tc>
      </w:tr>
      <w:tr w:rsidR="000E0EFD" w:rsidRPr="00035E52" w14:paraId="201CC5F5" w14:textId="77777777" w:rsidTr="00DE40D9">
        <w:trPr>
          <w:trHeight w:val="227"/>
        </w:trPr>
        <w:tc>
          <w:tcPr>
            <w:tcW w:w="3346" w:type="pct"/>
            <w:shd w:val="clear" w:color="auto" w:fill="auto"/>
            <w:vAlign w:val="bottom"/>
            <w:hideMark/>
          </w:tcPr>
          <w:p w14:paraId="7307503F"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lastRenderedPageBreak/>
              <w:t>DEPRECIACIÓN</w:t>
            </w:r>
          </w:p>
        </w:tc>
        <w:tc>
          <w:tcPr>
            <w:tcW w:w="827" w:type="pct"/>
            <w:shd w:val="clear" w:color="auto" w:fill="auto"/>
            <w:noWrap/>
            <w:vAlign w:val="bottom"/>
            <w:hideMark/>
          </w:tcPr>
          <w:p w14:paraId="7A9E7579" w14:textId="5E21E11F"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1,568,741.65</w:t>
            </w:r>
          </w:p>
        </w:tc>
        <w:tc>
          <w:tcPr>
            <w:tcW w:w="827" w:type="pct"/>
            <w:vAlign w:val="bottom"/>
          </w:tcPr>
          <w:p w14:paraId="2C0D9513" w14:textId="4EBAD6EE"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1,700,695.97</w:t>
            </w:r>
          </w:p>
        </w:tc>
      </w:tr>
      <w:tr w:rsidR="000E0EFD" w:rsidRPr="00035E52" w14:paraId="5433D2EB" w14:textId="77777777" w:rsidTr="00DE40D9">
        <w:trPr>
          <w:trHeight w:val="227"/>
        </w:trPr>
        <w:tc>
          <w:tcPr>
            <w:tcW w:w="3346" w:type="pct"/>
            <w:shd w:val="clear" w:color="auto" w:fill="auto"/>
            <w:vAlign w:val="bottom"/>
            <w:hideMark/>
          </w:tcPr>
          <w:p w14:paraId="0AE3097F"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AMORTIZACIÓN</w:t>
            </w:r>
          </w:p>
        </w:tc>
        <w:tc>
          <w:tcPr>
            <w:tcW w:w="827" w:type="pct"/>
            <w:shd w:val="clear" w:color="auto" w:fill="auto"/>
            <w:noWrap/>
            <w:vAlign w:val="bottom"/>
            <w:hideMark/>
          </w:tcPr>
          <w:p w14:paraId="42EFF72C" w14:textId="4AA58AAB"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c>
          <w:tcPr>
            <w:tcW w:w="827" w:type="pct"/>
            <w:vAlign w:val="bottom"/>
          </w:tcPr>
          <w:p w14:paraId="0AEA2901" w14:textId="3F1E75D0"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r>
      <w:tr w:rsidR="000E0EFD" w:rsidRPr="00035E52" w14:paraId="0F1D141F" w14:textId="77777777" w:rsidTr="00DE40D9">
        <w:trPr>
          <w:trHeight w:val="227"/>
        </w:trPr>
        <w:tc>
          <w:tcPr>
            <w:tcW w:w="3346" w:type="pct"/>
            <w:shd w:val="clear" w:color="auto" w:fill="auto"/>
            <w:vAlign w:val="bottom"/>
            <w:hideMark/>
          </w:tcPr>
          <w:p w14:paraId="632F6D1E"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INCREMENTOS EN LAS PROVISIONES</w:t>
            </w:r>
          </w:p>
        </w:tc>
        <w:tc>
          <w:tcPr>
            <w:tcW w:w="827" w:type="pct"/>
            <w:shd w:val="clear" w:color="auto" w:fill="auto"/>
            <w:noWrap/>
            <w:vAlign w:val="bottom"/>
            <w:hideMark/>
          </w:tcPr>
          <w:p w14:paraId="2D79F962" w14:textId="226A283D"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c>
          <w:tcPr>
            <w:tcW w:w="827" w:type="pct"/>
            <w:vAlign w:val="bottom"/>
          </w:tcPr>
          <w:p w14:paraId="3B60E424" w14:textId="3419B3FE"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r>
      <w:tr w:rsidR="000E0EFD" w:rsidRPr="00035E52" w14:paraId="6E9AC374" w14:textId="77777777" w:rsidTr="00DE40D9">
        <w:trPr>
          <w:trHeight w:val="227"/>
        </w:trPr>
        <w:tc>
          <w:tcPr>
            <w:tcW w:w="3346" w:type="pct"/>
            <w:shd w:val="clear" w:color="auto" w:fill="auto"/>
            <w:vAlign w:val="bottom"/>
            <w:hideMark/>
          </w:tcPr>
          <w:p w14:paraId="699990F9"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INCREMENTO EN INVERSIONES PRODUCIDO POR REVALUACIÓN</w:t>
            </w:r>
          </w:p>
        </w:tc>
        <w:tc>
          <w:tcPr>
            <w:tcW w:w="827" w:type="pct"/>
            <w:shd w:val="clear" w:color="auto" w:fill="auto"/>
            <w:noWrap/>
            <w:vAlign w:val="bottom"/>
            <w:hideMark/>
          </w:tcPr>
          <w:p w14:paraId="435B84A3" w14:textId="46C93D4F"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c>
          <w:tcPr>
            <w:tcW w:w="827" w:type="pct"/>
            <w:vAlign w:val="bottom"/>
          </w:tcPr>
          <w:p w14:paraId="28FC3570" w14:textId="4F722C53"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0.00</w:t>
            </w:r>
          </w:p>
        </w:tc>
      </w:tr>
      <w:tr w:rsidR="000E0EFD" w:rsidRPr="00035E52" w14:paraId="625822C3" w14:textId="77777777" w:rsidTr="00DE40D9">
        <w:trPr>
          <w:trHeight w:val="227"/>
        </w:trPr>
        <w:tc>
          <w:tcPr>
            <w:tcW w:w="3346" w:type="pct"/>
            <w:shd w:val="clear" w:color="auto" w:fill="auto"/>
            <w:vAlign w:val="bottom"/>
            <w:hideMark/>
          </w:tcPr>
          <w:p w14:paraId="42493B11" w14:textId="77777777" w:rsidR="000E0EFD" w:rsidRPr="004B7DA1" w:rsidRDefault="000E0EFD" w:rsidP="00DE40D9">
            <w:pPr>
              <w:pStyle w:val="Sinespaciado"/>
              <w:ind w:left="67"/>
              <w:rPr>
                <w:rFonts w:ascii="Arial" w:hAnsi="Arial" w:cs="Arial"/>
                <w:sz w:val="16"/>
                <w:szCs w:val="16"/>
                <w:lang w:val="es-US" w:eastAsia="es-US"/>
              </w:rPr>
            </w:pPr>
            <w:r w:rsidRPr="004B7DA1">
              <w:rPr>
                <w:rFonts w:ascii="Arial" w:hAnsi="Arial" w:cs="Arial"/>
                <w:sz w:val="16"/>
                <w:szCs w:val="16"/>
                <w:lang w:val="es-US" w:eastAsia="es-US"/>
              </w:rPr>
              <w:t>GANANCIA/PÉRDIDA EN VENTA DE BIENES MUEBLES, INMUEBLES E INTANGIBLES</w:t>
            </w:r>
          </w:p>
        </w:tc>
        <w:tc>
          <w:tcPr>
            <w:tcW w:w="827" w:type="pct"/>
            <w:shd w:val="clear" w:color="auto" w:fill="auto"/>
            <w:noWrap/>
            <w:vAlign w:val="bottom"/>
            <w:hideMark/>
          </w:tcPr>
          <w:p w14:paraId="0E6BD3D2" w14:textId="5585035D"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184,021.49</w:t>
            </w:r>
          </w:p>
        </w:tc>
        <w:tc>
          <w:tcPr>
            <w:tcW w:w="827" w:type="pct"/>
            <w:vAlign w:val="bottom"/>
          </w:tcPr>
          <w:p w14:paraId="59A9CE31" w14:textId="67240304" w:rsidR="000E0EFD" w:rsidRPr="004B7DA1" w:rsidRDefault="00023DFF" w:rsidP="00DE40D9">
            <w:pPr>
              <w:pStyle w:val="Sinespaciado"/>
              <w:jc w:val="right"/>
              <w:rPr>
                <w:rFonts w:ascii="Arial" w:hAnsi="Arial" w:cs="Arial"/>
                <w:sz w:val="16"/>
                <w:szCs w:val="16"/>
                <w:lang w:val="es-US" w:eastAsia="es-US"/>
              </w:rPr>
            </w:pPr>
            <w:r>
              <w:rPr>
                <w:rFonts w:ascii="Arial" w:hAnsi="Arial" w:cs="Arial"/>
                <w:sz w:val="16"/>
                <w:szCs w:val="16"/>
                <w:lang w:val="es-US" w:eastAsia="es-US"/>
              </w:rPr>
              <w:t>3,334.40</w:t>
            </w:r>
          </w:p>
        </w:tc>
      </w:tr>
      <w:tr w:rsidR="000E0EFD" w:rsidRPr="00035E52" w14:paraId="5B36132A" w14:textId="77777777" w:rsidTr="00DE40D9">
        <w:trPr>
          <w:trHeight w:val="227"/>
        </w:trPr>
        <w:tc>
          <w:tcPr>
            <w:tcW w:w="3346" w:type="pct"/>
            <w:shd w:val="clear" w:color="auto" w:fill="auto"/>
            <w:vAlign w:val="bottom"/>
            <w:hideMark/>
          </w:tcPr>
          <w:p w14:paraId="6A3A816F" w14:textId="77777777" w:rsidR="000E0EFD" w:rsidRPr="00DE40D9" w:rsidRDefault="000E0EFD" w:rsidP="00DE40D9">
            <w:pPr>
              <w:pStyle w:val="Sinespaciado"/>
              <w:ind w:left="67"/>
              <w:rPr>
                <w:rFonts w:ascii="Arial" w:hAnsi="Arial" w:cs="Arial"/>
                <w:sz w:val="16"/>
                <w:szCs w:val="16"/>
                <w:lang w:val="es-US" w:eastAsia="es-US"/>
              </w:rPr>
            </w:pPr>
            <w:r w:rsidRPr="00DE40D9">
              <w:rPr>
                <w:rFonts w:ascii="Arial" w:hAnsi="Arial" w:cs="Arial"/>
                <w:sz w:val="16"/>
                <w:szCs w:val="16"/>
                <w:lang w:val="es-US" w:eastAsia="es-US"/>
              </w:rPr>
              <w:t>INCREMENTO EN CUENTAS POR COBRAR</w:t>
            </w:r>
          </w:p>
        </w:tc>
        <w:tc>
          <w:tcPr>
            <w:tcW w:w="827" w:type="pct"/>
            <w:shd w:val="clear" w:color="auto" w:fill="auto"/>
            <w:noWrap/>
            <w:vAlign w:val="bottom"/>
            <w:hideMark/>
          </w:tcPr>
          <w:p w14:paraId="61845D0F" w14:textId="77777777" w:rsidR="000E0EFD" w:rsidRPr="00DE40D9" w:rsidRDefault="000E0EFD" w:rsidP="00DE40D9">
            <w:pPr>
              <w:pStyle w:val="Sinespaciado"/>
              <w:jc w:val="right"/>
              <w:rPr>
                <w:rFonts w:ascii="Arial" w:hAnsi="Arial" w:cs="Arial"/>
                <w:sz w:val="16"/>
                <w:szCs w:val="16"/>
                <w:lang w:val="es-US" w:eastAsia="es-US"/>
              </w:rPr>
            </w:pPr>
            <w:r w:rsidRPr="00DE40D9">
              <w:rPr>
                <w:rFonts w:ascii="Arial" w:hAnsi="Arial" w:cs="Arial"/>
                <w:sz w:val="16"/>
                <w:szCs w:val="16"/>
                <w:lang w:val="es-US" w:eastAsia="es-US"/>
              </w:rPr>
              <w:t>0.00</w:t>
            </w:r>
          </w:p>
        </w:tc>
        <w:tc>
          <w:tcPr>
            <w:tcW w:w="827" w:type="pct"/>
            <w:vAlign w:val="bottom"/>
          </w:tcPr>
          <w:p w14:paraId="2DF2EB35" w14:textId="77777777" w:rsidR="000E0EFD" w:rsidRPr="00DE40D9" w:rsidRDefault="000E0EFD" w:rsidP="00DE40D9">
            <w:pPr>
              <w:pStyle w:val="Sinespaciado"/>
              <w:jc w:val="right"/>
              <w:rPr>
                <w:rFonts w:ascii="Arial" w:hAnsi="Arial" w:cs="Arial"/>
                <w:sz w:val="16"/>
                <w:szCs w:val="16"/>
                <w:lang w:val="es-US" w:eastAsia="es-US"/>
              </w:rPr>
            </w:pPr>
            <w:r w:rsidRPr="00DE40D9">
              <w:rPr>
                <w:rFonts w:ascii="Arial" w:hAnsi="Arial" w:cs="Arial"/>
                <w:sz w:val="16"/>
                <w:szCs w:val="16"/>
                <w:lang w:val="es-US" w:eastAsia="es-US"/>
              </w:rPr>
              <w:t>0.00</w:t>
            </w:r>
          </w:p>
        </w:tc>
      </w:tr>
      <w:tr w:rsidR="000E0EFD" w:rsidRPr="0070051D" w14:paraId="053AE562" w14:textId="77777777" w:rsidTr="00DE40D9">
        <w:trPr>
          <w:trHeight w:val="227"/>
        </w:trPr>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13F7" w14:textId="77777777" w:rsidR="000E0EFD" w:rsidRPr="00DE40D9" w:rsidRDefault="000E0EFD" w:rsidP="004B7DA1">
            <w:pPr>
              <w:pStyle w:val="Sinespaciado"/>
              <w:rPr>
                <w:rFonts w:ascii="Arial" w:hAnsi="Arial" w:cs="Arial"/>
                <w:b/>
                <w:bCs/>
                <w:sz w:val="16"/>
                <w:szCs w:val="16"/>
                <w:lang w:val="es-US" w:eastAsia="es-US"/>
              </w:rPr>
            </w:pPr>
            <w:r w:rsidRPr="00DE40D9">
              <w:rPr>
                <w:rFonts w:ascii="Arial" w:hAnsi="Arial" w:cs="Arial"/>
                <w:b/>
                <w:bCs/>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BF2E" w14:textId="535F0E13" w:rsidR="000E0EFD" w:rsidRPr="00E57790" w:rsidRDefault="00023DFF" w:rsidP="00DE40D9">
            <w:pPr>
              <w:pStyle w:val="Sinespaciado"/>
              <w:jc w:val="right"/>
              <w:rPr>
                <w:rFonts w:ascii="Arial" w:hAnsi="Arial" w:cs="Arial"/>
                <w:b/>
                <w:bCs/>
                <w:color w:val="000000"/>
                <w:sz w:val="16"/>
                <w:szCs w:val="16"/>
                <w:highlight w:val="yellow"/>
                <w:lang w:val="es-US" w:eastAsia="es-US"/>
              </w:rPr>
            </w:pPr>
            <w:r>
              <w:rPr>
                <w:rFonts w:ascii="Arial" w:hAnsi="Arial" w:cs="Arial"/>
                <w:b/>
                <w:bCs/>
                <w:color w:val="000000"/>
                <w:sz w:val="16"/>
                <w:szCs w:val="16"/>
                <w:lang w:val="es-US" w:eastAsia="es-US"/>
              </w:rPr>
              <w:t>13,651,893.44</w:t>
            </w:r>
          </w:p>
        </w:tc>
        <w:tc>
          <w:tcPr>
            <w:tcW w:w="827" w:type="pct"/>
            <w:tcBorders>
              <w:top w:val="single" w:sz="4" w:space="0" w:color="auto"/>
              <w:left w:val="single" w:sz="4" w:space="0" w:color="auto"/>
              <w:bottom w:val="single" w:sz="4" w:space="0" w:color="auto"/>
              <w:right w:val="single" w:sz="4" w:space="0" w:color="auto"/>
            </w:tcBorders>
            <w:vAlign w:val="bottom"/>
          </w:tcPr>
          <w:p w14:paraId="4FAEF006" w14:textId="7605F4E0" w:rsidR="000E0EFD" w:rsidRPr="00E57790" w:rsidRDefault="00023DFF" w:rsidP="00DE40D9">
            <w:pPr>
              <w:pStyle w:val="Sinespaciado"/>
              <w:jc w:val="right"/>
              <w:rPr>
                <w:rFonts w:ascii="Arial" w:hAnsi="Arial" w:cs="Arial"/>
                <w:b/>
                <w:bCs/>
                <w:color w:val="000000"/>
                <w:sz w:val="16"/>
                <w:szCs w:val="16"/>
                <w:lang w:val="es-US" w:eastAsia="es-US"/>
              </w:rPr>
            </w:pPr>
            <w:r>
              <w:rPr>
                <w:rFonts w:ascii="Arial" w:hAnsi="Arial" w:cs="Arial"/>
                <w:b/>
                <w:bCs/>
                <w:color w:val="000000"/>
                <w:sz w:val="16"/>
                <w:szCs w:val="16"/>
                <w:lang w:val="es-US" w:eastAsia="es-US"/>
              </w:rPr>
              <w:t>-561,275.80</w:t>
            </w:r>
          </w:p>
        </w:tc>
      </w:tr>
    </w:tbl>
    <w:p w14:paraId="3F7EA23D" w14:textId="101749F7" w:rsidR="00006477" w:rsidRPr="00035E52" w:rsidRDefault="00006477" w:rsidP="003F4E6C">
      <w:pPr>
        <w:spacing w:before="240"/>
        <w:jc w:val="both"/>
        <w:rPr>
          <w:rFonts w:ascii="Arial" w:hAnsi="Arial" w:cs="Arial"/>
          <w:sz w:val="20"/>
          <w:szCs w:val="20"/>
        </w:rPr>
      </w:pPr>
    </w:p>
    <w:p w14:paraId="7822DC7E" w14:textId="77777777" w:rsidR="001B4EE4" w:rsidRDefault="007B69F0" w:rsidP="00603DE6">
      <w:pPr>
        <w:spacing w:after="0" w:line="240" w:lineRule="auto"/>
        <w:rPr>
          <w:rFonts w:ascii="Arial" w:hAnsi="Arial" w:cs="Arial"/>
          <w:b/>
          <w:color w:val="002060"/>
          <w:sz w:val="20"/>
          <w:szCs w:val="20"/>
        </w:rPr>
      </w:pPr>
      <w:r>
        <w:rPr>
          <w:rFonts w:ascii="Arial" w:hAnsi="Arial" w:cs="Arial"/>
          <w:b/>
          <w:sz w:val="20"/>
          <w:szCs w:val="20"/>
        </w:rPr>
        <w:br w:type="page"/>
      </w:r>
      <w:r w:rsidR="001B4EE4" w:rsidRPr="00603DE6">
        <w:rPr>
          <w:rFonts w:ascii="Arial" w:hAnsi="Arial" w:cs="Arial"/>
          <w:b/>
          <w:color w:val="002060"/>
          <w:sz w:val="20"/>
          <w:szCs w:val="20"/>
        </w:rPr>
        <w:lastRenderedPageBreak/>
        <w:t>V) CONCILIACIÓN ENTRE LOS INGRESOS PRESUPUESTARIOS Y CONTABLES, ASÍ COMO ENTRE LOS EGRESOS PRESUPU</w:t>
      </w:r>
      <w:r w:rsidR="0070051D" w:rsidRPr="00603DE6">
        <w:rPr>
          <w:rFonts w:ascii="Arial" w:hAnsi="Arial" w:cs="Arial"/>
          <w:b/>
          <w:color w:val="002060"/>
          <w:sz w:val="20"/>
          <w:szCs w:val="20"/>
        </w:rPr>
        <w:t>ESTARIOS Y LOS GASTOS CONTABLES</w:t>
      </w:r>
    </w:p>
    <w:p w14:paraId="6C71C1E9" w14:textId="77777777" w:rsidR="00603DE6" w:rsidRPr="00035E52" w:rsidRDefault="00603DE6" w:rsidP="00603DE6">
      <w:pPr>
        <w:spacing w:after="0" w:line="240" w:lineRule="auto"/>
        <w:rPr>
          <w:rFonts w:ascii="Arial" w:hAnsi="Arial" w:cs="Arial"/>
          <w:b/>
          <w:sz w:val="20"/>
          <w:szCs w:val="20"/>
        </w:rPr>
      </w:pPr>
    </w:p>
    <w:p w14:paraId="6328F67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3583FF95"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23F0D47E" w14:textId="77777777"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58252874" w14:textId="77777777" w:rsidTr="00E57790">
        <w:trPr>
          <w:trHeight w:val="340"/>
        </w:trPr>
        <w:tc>
          <w:tcPr>
            <w:tcW w:w="5000" w:type="pct"/>
            <w:gridSpan w:val="2"/>
            <w:shd w:val="clear" w:color="auto" w:fill="auto"/>
          </w:tcPr>
          <w:p w14:paraId="6914A5AF" w14:textId="1EA66B17" w:rsidR="00E93AD8" w:rsidRPr="00E57790" w:rsidRDefault="00023DFF" w:rsidP="00E57790">
            <w:pPr>
              <w:pStyle w:val="Sinespaciado"/>
              <w:jc w:val="center"/>
              <w:rPr>
                <w:rFonts w:ascii="Arial" w:hAnsi="Arial" w:cs="Arial"/>
                <w:b/>
                <w:bCs/>
                <w:sz w:val="18"/>
                <w:szCs w:val="18"/>
              </w:rPr>
            </w:pPr>
            <w:r>
              <w:rPr>
                <w:rFonts w:ascii="Arial" w:hAnsi="Arial" w:cs="Arial"/>
                <w:b/>
                <w:bCs/>
                <w:sz w:val="18"/>
                <w:szCs w:val="18"/>
              </w:rPr>
              <w:t>MUNICIPIO DE SANTA ANA MAYA MICHOACAN</w:t>
            </w:r>
          </w:p>
        </w:tc>
      </w:tr>
      <w:tr w:rsidR="00E93AD8" w14:paraId="6E8A3B82" w14:textId="77777777" w:rsidTr="00E57790">
        <w:trPr>
          <w:trHeight w:val="340"/>
        </w:trPr>
        <w:tc>
          <w:tcPr>
            <w:tcW w:w="5000" w:type="pct"/>
            <w:gridSpan w:val="2"/>
            <w:shd w:val="clear" w:color="auto" w:fill="auto"/>
          </w:tcPr>
          <w:p w14:paraId="248DC9FA" w14:textId="77777777" w:rsidR="00E93AD8" w:rsidRPr="00E57790" w:rsidRDefault="00A61745" w:rsidP="00E57790">
            <w:pPr>
              <w:pStyle w:val="Sinespaciado"/>
              <w:jc w:val="center"/>
              <w:rPr>
                <w:rFonts w:ascii="Arial" w:hAnsi="Arial" w:cs="Arial"/>
                <w:b/>
                <w:bCs/>
                <w:sz w:val="18"/>
                <w:szCs w:val="18"/>
              </w:rPr>
            </w:pPr>
            <w:r w:rsidRPr="00E57790">
              <w:rPr>
                <w:rFonts w:ascii="Arial" w:hAnsi="Arial" w:cs="Arial"/>
                <w:b/>
                <w:bCs/>
                <w:sz w:val="18"/>
                <w:szCs w:val="18"/>
              </w:rPr>
              <w:t>CONCILIACIÓN ENTRE LOS INGRESOS PRESUPUESTARIOS Y CONTABLES</w:t>
            </w:r>
          </w:p>
        </w:tc>
      </w:tr>
      <w:tr w:rsidR="00E93AD8" w14:paraId="19117902" w14:textId="77777777" w:rsidTr="00E57790">
        <w:trPr>
          <w:trHeight w:val="621"/>
        </w:trPr>
        <w:tc>
          <w:tcPr>
            <w:tcW w:w="5000" w:type="pct"/>
            <w:gridSpan w:val="2"/>
            <w:shd w:val="clear" w:color="auto" w:fill="auto"/>
            <w:vAlign w:val="center"/>
          </w:tcPr>
          <w:p w14:paraId="4819D333" w14:textId="0754159B" w:rsidR="00E93AD8" w:rsidRPr="00E57790" w:rsidRDefault="00023DFF" w:rsidP="00E57790">
            <w:pPr>
              <w:pStyle w:val="Sinespaciado"/>
              <w:jc w:val="center"/>
              <w:rPr>
                <w:rFonts w:ascii="Arial" w:hAnsi="Arial" w:cs="Arial"/>
                <w:b/>
                <w:bCs/>
                <w:sz w:val="18"/>
                <w:szCs w:val="18"/>
              </w:rPr>
            </w:pPr>
            <w:r>
              <w:rPr>
                <w:rFonts w:ascii="Arial" w:hAnsi="Arial" w:cs="Arial"/>
                <w:b/>
                <w:bCs/>
                <w:sz w:val="18"/>
                <w:szCs w:val="18"/>
              </w:rPr>
              <w:t>CORRESPONDIENTE DEL 1 DE ENERO DE 2024 AL 30 DE JUNIO DE 2024</w:t>
            </w:r>
          </w:p>
          <w:p w14:paraId="21C837CD" w14:textId="77777777" w:rsidR="00921726" w:rsidRPr="00E57790" w:rsidRDefault="00921726" w:rsidP="00E57790">
            <w:pPr>
              <w:pStyle w:val="Sinespaciado"/>
              <w:jc w:val="center"/>
              <w:rPr>
                <w:rFonts w:ascii="Arial" w:hAnsi="Arial" w:cs="Arial"/>
                <w:b/>
                <w:bCs/>
                <w:sz w:val="18"/>
                <w:szCs w:val="18"/>
              </w:rPr>
            </w:pPr>
            <w:r w:rsidRPr="00E57790">
              <w:rPr>
                <w:rFonts w:ascii="Arial" w:hAnsi="Arial" w:cs="Arial"/>
                <w:b/>
                <w:bCs/>
                <w:sz w:val="18"/>
                <w:szCs w:val="18"/>
              </w:rPr>
              <w:t>(Cifras en pesos)</w:t>
            </w:r>
          </w:p>
        </w:tc>
      </w:tr>
      <w:tr w:rsidR="00E93AD8" w14:paraId="45129737" w14:textId="77777777" w:rsidTr="00E57790">
        <w:trPr>
          <w:trHeight w:hRule="exact" w:val="340"/>
        </w:trPr>
        <w:tc>
          <w:tcPr>
            <w:tcW w:w="3748" w:type="pct"/>
            <w:shd w:val="clear" w:color="auto" w:fill="auto"/>
            <w:vAlign w:val="center"/>
          </w:tcPr>
          <w:p w14:paraId="4E5C0AC8" w14:textId="77777777" w:rsidR="00E93AD8" w:rsidRPr="00E57790" w:rsidRDefault="00E93AD8" w:rsidP="00A61745">
            <w:pPr>
              <w:pStyle w:val="Sinespaciado"/>
              <w:rPr>
                <w:rFonts w:ascii="Arial" w:hAnsi="Arial" w:cs="Arial"/>
                <w:b/>
                <w:bCs/>
                <w:sz w:val="18"/>
                <w:szCs w:val="18"/>
              </w:rPr>
            </w:pPr>
            <w:r w:rsidRPr="00E57790">
              <w:rPr>
                <w:rFonts w:ascii="Arial" w:hAnsi="Arial" w:cs="Arial"/>
                <w:b/>
                <w:bCs/>
                <w:sz w:val="18"/>
                <w:szCs w:val="18"/>
              </w:rPr>
              <w:t>1. Total de Ingresos Presupuestarios</w:t>
            </w:r>
          </w:p>
        </w:tc>
        <w:tc>
          <w:tcPr>
            <w:tcW w:w="1252" w:type="pct"/>
            <w:shd w:val="clear" w:color="auto" w:fill="auto"/>
            <w:vAlign w:val="center"/>
          </w:tcPr>
          <w:p w14:paraId="3C167851" w14:textId="3363F011" w:rsidR="00E93AD8" w:rsidRPr="00E57790" w:rsidRDefault="00023DFF" w:rsidP="00E57790">
            <w:pPr>
              <w:pStyle w:val="Sinespaciado"/>
              <w:jc w:val="right"/>
              <w:rPr>
                <w:rFonts w:ascii="Arial" w:hAnsi="Arial" w:cs="Arial"/>
                <w:b/>
                <w:bCs/>
                <w:sz w:val="18"/>
                <w:szCs w:val="18"/>
              </w:rPr>
            </w:pPr>
            <w:r>
              <w:rPr>
                <w:rFonts w:ascii="Arial" w:hAnsi="Arial" w:cs="Arial"/>
                <w:b/>
                <w:bCs/>
                <w:sz w:val="18"/>
                <w:szCs w:val="18"/>
              </w:rPr>
              <w:t>43,354,458.35</w:t>
            </w:r>
          </w:p>
        </w:tc>
      </w:tr>
      <w:tr w:rsidR="00E93AD8" w14:paraId="40F36B46" w14:textId="77777777" w:rsidTr="00E57790">
        <w:trPr>
          <w:trHeight w:hRule="exact" w:val="340"/>
        </w:trPr>
        <w:tc>
          <w:tcPr>
            <w:tcW w:w="3748" w:type="pct"/>
            <w:shd w:val="clear" w:color="auto" w:fill="auto"/>
            <w:vAlign w:val="center"/>
          </w:tcPr>
          <w:p w14:paraId="753FE002" w14:textId="77777777" w:rsidR="00E93AD8" w:rsidRPr="00E57790" w:rsidRDefault="00E93AD8" w:rsidP="00A61745">
            <w:pPr>
              <w:pStyle w:val="Sinespaciado"/>
              <w:rPr>
                <w:rFonts w:ascii="Arial" w:hAnsi="Arial" w:cs="Arial"/>
                <w:b/>
                <w:bCs/>
                <w:sz w:val="18"/>
                <w:szCs w:val="18"/>
              </w:rPr>
            </w:pPr>
            <w:r w:rsidRPr="00E57790">
              <w:rPr>
                <w:rFonts w:ascii="Arial" w:hAnsi="Arial" w:cs="Arial"/>
                <w:b/>
                <w:bCs/>
                <w:sz w:val="18"/>
                <w:szCs w:val="18"/>
              </w:rPr>
              <w:t>2. Más Ingresos Contables No Presupuestarios</w:t>
            </w:r>
          </w:p>
        </w:tc>
        <w:tc>
          <w:tcPr>
            <w:tcW w:w="1252" w:type="pct"/>
            <w:shd w:val="clear" w:color="auto" w:fill="auto"/>
            <w:vAlign w:val="center"/>
          </w:tcPr>
          <w:p w14:paraId="2E81B46C" w14:textId="74904C58" w:rsidR="00E93AD8" w:rsidRPr="00E57790" w:rsidRDefault="00023DFF" w:rsidP="00E57790">
            <w:pPr>
              <w:pStyle w:val="Sinespaciado"/>
              <w:jc w:val="right"/>
              <w:rPr>
                <w:rFonts w:ascii="Arial" w:hAnsi="Arial" w:cs="Arial"/>
                <w:b/>
                <w:bCs/>
                <w:sz w:val="18"/>
                <w:szCs w:val="18"/>
              </w:rPr>
            </w:pPr>
            <w:r>
              <w:rPr>
                <w:rFonts w:ascii="Arial" w:hAnsi="Arial" w:cs="Arial"/>
                <w:b/>
                <w:bCs/>
                <w:sz w:val="18"/>
                <w:szCs w:val="18"/>
              </w:rPr>
              <w:t>533,727.72</w:t>
            </w:r>
          </w:p>
        </w:tc>
      </w:tr>
      <w:tr w:rsidR="00E93AD8" w14:paraId="43A6B01B" w14:textId="77777777" w:rsidTr="00E57790">
        <w:trPr>
          <w:trHeight w:hRule="exact" w:val="340"/>
        </w:trPr>
        <w:tc>
          <w:tcPr>
            <w:tcW w:w="3748" w:type="pct"/>
            <w:shd w:val="clear" w:color="auto" w:fill="auto"/>
            <w:vAlign w:val="center"/>
          </w:tcPr>
          <w:p w14:paraId="556746AD" w14:textId="77777777" w:rsidR="00E93AD8" w:rsidRPr="00E57790" w:rsidRDefault="00E93AD8" w:rsidP="00E57790">
            <w:pPr>
              <w:pStyle w:val="Sinespaciado"/>
              <w:ind w:left="164"/>
              <w:rPr>
                <w:rFonts w:ascii="Arial" w:hAnsi="Arial" w:cs="Arial"/>
                <w:sz w:val="16"/>
                <w:szCs w:val="16"/>
              </w:rPr>
            </w:pPr>
            <w:r w:rsidRPr="00E57790">
              <w:rPr>
                <w:rFonts w:ascii="Arial" w:hAnsi="Arial" w:cs="Arial"/>
                <w:sz w:val="16"/>
                <w:szCs w:val="16"/>
              </w:rPr>
              <w:t>Ingresos Financieros</w:t>
            </w:r>
          </w:p>
        </w:tc>
        <w:tc>
          <w:tcPr>
            <w:tcW w:w="1252" w:type="pct"/>
            <w:shd w:val="clear" w:color="auto" w:fill="auto"/>
            <w:vAlign w:val="center"/>
          </w:tcPr>
          <w:p w14:paraId="760F4A6A" w14:textId="514C399D" w:rsidR="00E93AD8"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E93AD8" w14:paraId="11251B8C" w14:textId="77777777" w:rsidTr="00E57790">
        <w:trPr>
          <w:trHeight w:hRule="exact" w:val="340"/>
        </w:trPr>
        <w:tc>
          <w:tcPr>
            <w:tcW w:w="3748" w:type="pct"/>
            <w:shd w:val="clear" w:color="auto" w:fill="auto"/>
            <w:vAlign w:val="center"/>
          </w:tcPr>
          <w:p w14:paraId="6CBECF5A" w14:textId="77777777" w:rsidR="00E93AD8" w:rsidRPr="00E57790" w:rsidRDefault="00E93AD8" w:rsidP="00E57790">
            <w:pPr>
              <w:pStyle w:val="Sinespaciado"/>
              <w:ind w:left="164"/>
              <w:rPr>
                <w:rFonts w:ascii="Arial" w:hAnsi="Arial" w:cs="Arial"/>
                <w:sz w:val="16"/>
                <w:szCs w:val="16"/>
              </w:rPr>
            </w:pPr>
            <w:r w:rsidRPr="00E57790">
              <w:rPr>
                <w:rFonts w:ascii="Arial" w:hAnsi="Arial" w:cs="Arial"/>
                <w:sz w:val="16"/>
                <w:szCs w:val="16"/>
              </w:rPr>
              <w:t>Incremento por Variación de Inventarios</w:t>
            </w:r>
          </w:p>
        </w:tc>
        <w:tc>
          <w:tcPr>
            <w:tcW w:w="1252" w:type="pct"/>
            <w:shd w:val="clear" w:color="auto" w:fill="auto"/>
            <w:vAlign w:val="center"/>
          </w:tcPr>
          <w:p w14:paraId="6F259DD6" w14:textId="12AA74F9" w:rsidR="00E93AD8"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E93AD8" w14:paraId="3F12BDD7" w14:textId="77777777" w:rsidTr="00E57790">
        <w:trPr>
          <w:trHeight w:hRule="exact" w:val="340"/>
        </w:trPr>
        <w:tc>
          <w:tcPr>
            <w:tcW w:w="3748" w:type="pct"/>
            <w:shd w:val="clear" w:color="auto" w:fill="auto"/>
            <w:vAlign w:val="center"/>
          </w:tcPr>
          <w:p w14:paraId="579E86A0" w14:textId="77777777" w:rsidR="00E93AD8" w:rsidRPr="00E57790" w:rsidRDefault="00E93AD8" w:rsidP="00E57790">
            <w:pPr>
              <w:pStyle w:val="Sinespaciado"/>
              <w:ind w:left="164"/>
              <w:rPr>
                <w:rFonts w:ascii="Arial" w:hAnsi="Arial" w:cs="Arial"/>
                <w:sz w:val="16"/>
                <w:szCs w:val="16"/>
              </w:rPr>
            </w:pPr>
            <w:r w:rsidRPr="00E57790">
              <w:rPr>
                <w:rFonts w:ascii="Arial" w:hAnsi="Arial" w:cs="Arial"/>
                <w:sz w:val="16"/>
                <w:szCs w:val="16"/>
              </w:rPr>
              <w:t>Disminución del Exceso de Estimaciones por Pérdida o Deterioro u Obsolescencia</w:t>
            </w:r>
          </w:p>
        </w:tc>
        <w:tc>
          <w:tcPr>
            <w:tcW w:w="1252" w:type="pct"/>
            <w:shd w:val="clear" w:color="auto" w:fill="auto"/>
            <w:vAlign w:val="center"/>
          </w:tcPr>
          <w:p w14:paraId="779F8DE0" w14:textId="2B530A58" w:rsidR="00E93AD8"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E93AD8" w14:paraId="6563F7E9" w14:textId="77777777" w:rsidTr="00E57790">
        <w:trPr>
          <w:trHeight w:hRule="exact" w:val="340"/>
        </w:trPr>
        <w:tc>
          <w:tcPr>
            <w:tcW w:w="3748" w:type="pct"/>
            <w:shd w:val="clear" w:color="auto" w:fill="auto"/>
            <w:vAlign w:val="center"/>
          </w:tcPr>
          <w:p w14:paraId="4D09B77F" w14:textId="77777777" w:rsidR="00E93AD8" w:rsidRPr="00E57790" w:rsidRDefault="00E93AD8" w:rsidP="00E57790">
            <w:pPr>
              <w:pStyle w:val="Sinespaciado"/>
              <w:ind w:left="164"/>
              <w:rPr>
                <w:rFonts w:ascii="Arial" w:hAnsi="Arial" w:cs="Arial"/>
                <w:sz w:val="16"/>
                <w:szCs w:val="16"/>
              </w:rPr>
            </w:pPr>
            <w:r w:rsidRPr="00E57790">
              <w:rPr>
                <w:rFonts w:ascii="Arial" w:hAnsi="Arial" w:cs="Arial"/>
                <w:sz w:val="16"/>
                <w:szCs w:val="16"/>
              </w:rPr>
              <w:t>Disminución del Exceso de Provisiones</w:t>
            </w:r>
          </w:p>
        </w:tc>
        <w:tc>
          <w:tcPr>
            <w:tcW w:w="1252" w:type="pct"/>
            <w:shd w:val="clear" w:color="auto" w:fill="auto"/>
            <w:vAlign w:val="center"/>
          </w:tcPr>
          <w:p w14:paraId="08D16D8A" w14:textId="48054DB1" w:rsidR="00E93AD8"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21726" w14:paraId="54C3B959" w14:textId="77777777" w:rsidTr="00E57790">
        <w:trPr>
          <w:trHeight w:hRule="exact" w:val="340"/>
        </w:trPr>
        <w:tc>
          <w:tcPr>
            <w:tcW w:w="3748" w:type="pct"/>
            <w:shd w:val="clear" w:color="auto" w:fill="auto"/>
            <w:vAlign w:val="center"/>
          </w:tcPr>
          <w:p w14:paraId="472A8900" w14:textId="77777777" w:rsidR="00921726" w:rsidRPr="00E57790" w:rsidRDefault="00921726" w:rsidP="00E57790">
            <w:pPr>
              <w:pStyle w:val="Sinespaciado"/>
              <w:ind w:left="164"/>
              <w:rPr>
                <w:rFonts w:ascii="Arial" w:hAnsi="Arial" w:cs="Arial"/>
                <w:sz w:val="16"/>
                <w:szCs w:val="16"/>
              </w:rPr>
            </w:pPr>
            <w:r w:rsidRPr="00E57790">
              <w:rPr>
                <w:rFonts w:ascii="Arial" w:hAnsi="Arial" w:cs="Arial"/>
                <w:sz w:val="16"/>
                <w:szCs w:val="16"/>
              </w:rPr>
              <w:t>Otros Ingresos y Beneficios Varios</w:t>
            </w:r>
          </w:p>
        </w:tc>
        <w:tc>
          <w:tcPr>
            <w:tcW w:w="1252" w:type="pct"/>
            <w:shd w:val="clear" w:color="auto" w:fill="auto"/>
            <w:vAlign w:val="center"/>
          </w:tcPr>
          <w:p w14:paraId="45D6994B" w14:textId="45E0FF3E" w:rsidR="00921726"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21726" w14:paraId="02563C13" w14:textId="77777777" w:rsidTr="00E57790">
        <w:trPr>
          <w:trHeight w:hRule="exact" w:val="340"/>
        </w:trPr>
        <w:tc>
          <w:tcPr>
            <w:tcW w:w="3748" w:type="pct"/>
            <w:shd w:val="clear" w:color="auto" w:fill="auto"/>
            <w:vAlign w:val="center"/>
          </w:tcPr>
          <w:p w14:paraId="73AA62C5" w14:textId="77777777" w:rsidR="00921726" w:rsidRPr="00E57790" w:rsidRDefault="00921726" w:rsidP="00E57790">
            <w:pPr>
              <w:pStyle w:val="Sinespaciado"/>
              <w:ind w:left="164"/>
              <w:rPr>
                <w:rFonts w:ascii="Arial" w:hAnsi="Arial" w:cs="Arial"/>
                <w:sz w:val="16"/>
                <w:szCs w:val="16"/>
              </w:rPr>
            </w:pPr>
            <w:r w:rsidRPr="00E57790">
              <w:rPr>
                <w:rFonts w:ascii="Arial" w:hAnsi="Arial" w:cs="Arial"/>
                <w:sz w:val="16"/>
                <w:szCs w:val="16"/>
              </w:rPr>
              <w:t>Otros Ingresos Contables No Presupuestarios</w:t>
            </w:r>
          </w:p>
        </w:tc>
        <w:tc>
          <w:tcPr>
            <w:tcW w:w="1252" w:type="pct"/>
            <w:shd w:val="clear" w:color="auto" w:fill="auto"/>
            <w:vAlign w:val="center"/>
          </w:tcPr>
          <w:p w14:paraId="6A9C1ECB" w14:textId="7C1105D8" w:rsidR="00921726" w:rsidRPr="00E57790" w:rsidRDefault="00023DFF" w:rsidP="00E57790">
            <w:pPr>
              <w:pStyle w:val="Sinespaciado"/>
              <w:jc w:val="right"/>
              <w:rPr>
                <w:rFonts w:ascii="Arial" w:hAnsi="Arial" w:cs="Arial"/>
                <w:sz w:val="16"/>
                <w:szCs w:val="16"/>
              </w:rPr>
            </w:pPr>
            <w:r>
              <w:rPr>
                <w:rFonts w:ascii="Arial" w:hAnsi="Arial" w:cs="Arial"/>
                <w:sz w:val="16"/>
                <w:szCs w:val="16"/>
              </w:rPr>
              <w:t>533,727.72</w:t>
            </w:r>
          </w:p>
        </w:tc>
      </w:tr>
      <w:tr w:rsidR="00921726" w14:paraId="7E204923" w14:textId="77777777" w:rsidTr="00E57790">
        <w:trPr>
          <w:trHeight w:hRule="exact" w:val="340"/>
        </w:trPr>
        <w:tc>
          <w:tcPr>
            <w:tcW w:w="3748" w:type="pct"/>
            <w:shd w:val="clear" w:color="auto" w:fill="auto"/>
            <w:vAlign w:val="center"/>
          </w:tcPr>
          <w:p w14:paraId="414B4EB6" w14:textId="77777777" w:rsidR="00921726" w:rsidRPr="00E57790" w:rsidRDefault="00921726" w:rsidP="00A61745">
            <w:pPr>
              <w:pStyle w:val="Sinespaciado"/>
              <w:rPr>
                <w:rFonts w:ascii="Arial" w:hAnsi="Arial" w:cs="Arial"/>
                <w:b/>
                <w:bCs/>
                <w:sz w:val="18"/>
                <w:szCs w:val="18"/>
              </w:rPr>
            </w:pPr>
            <w:r w:rsidRPr="00E57790">
              <w:rPr>
                <w:rFonts w:ascii="Arial" w:hAnsi="Arial" w:cs="Arial"/>
                <w:b/>
                <w:bCs/>
                <w:sz w:val="18"/>
                <w:szCs w:val="18"/>
              </w:rPr>
              <w:t>3. Menos Ingresos Presupuestarios No Contables</w:t>
            </w:r>
          </w:p>
        </w:tc>
        <w:tc>
          <w:tcPr>
            <w:tcW w:w="1252" w:type="pct"/>
            <w:shd w:val="clear" w:color="auto" w:fill="auto"/>
            <w:vAlign w:val="center"/>
          </w:tcPr>
          <w:p w14:paraId="0117839A" w14:textId="364938B5" w:rsidR="00921726" w:rsidRPr="00E57790" w:rsidRDefault="00023DFF" w:rsidP="00E57790">
            <w:pPr>
              <w:pStyle w:val="Sinespaciado"/>
              <w:jc w:val="right"/>
              <w:rPr>
                <w:rFonts w:ascii="Arial" w:hAnsi="Arial" w:cs="Arial"/>
                <w:b/>
                <w:bCs/>
                <w:sz w:val="18"/>
                <w:szCs w:val="18"/>
              </w:rPr>
            </w:pPr>
            <w:r>
              <w:rPr>
                <w:rFonts w:ascii="Arial" w:hAnsi="Arial" w:cs="Arial"/>
                <w:b/>
                <w:bCs/>
                <w:sz w:val="18"/>
                <w:szCs w:val="18"/>
              </w:rPr>
              <w:t>0.00</w:t>
            </w:r>
          </w:p>
        </w:tc>
      </w:tr>
      <w:tr w:rsidR="00921726" w14:paraId="52A92635" w14:textId="77777777" w:rsidTr="00E57790">
        <w:trPr>
          <w:trHeight w:hRule="exact" w:val="340"/>
        </w:trPr>
        <w:tc>
          <w:tcPr>
            <w:tcW w:w="3748" w:type="pct"/>
            <w:shd w:val="clear" w:color="auto" w:fill="auto"/>
            <w:vAlign w:val="center"/>
          </w:tcPr>
          <w:p w14:paraId="37A2CBA3" w14:textId="77777777" w:rsidR="00921726" w:rsidRPr="00E57790" w:rsidRDefault="00921726" w:rsidP="00E57790">
            <w:pPr>
              <w:pStyle w:val="Sinespaciado"/>
              <w:ind w:left="164"/>
              <w:rPr>
                <w:rFonts w:ascii="Arial" w:hAnsi="Arial" w:cs="Arial"/>
                <w:sz w:val="16"/>
                <w:szCs w:val="16"/>
              </w:rPr>
            </w:pPr>
            <w:r w:rsidRPr="00E57790">
              <w:rPr>
                <w:rFonts w:ascii="Arial" w:hAnsi="Arial" w:cs="Arial"/>
                <w:sz w:val="16"/>
                <w:szCs w:val="16"/>
              </w:rPr>
              <w:t>Aprovechamientos Patrimoniales</w:t>
            </w:r>
          </w:p>
        </w:tc>
        <w:tc>
          <w:tcPr>
            <w:tcW w:w="1252" w:type="pct"/>
            <w:shd w:val="clear" w:color="auto" w:fill="auto"/>
            <w:vAlign w:val="center"/>
          </w:tcPr>
          <w:p w14:paraId="7B6AFE42" w14:textId="73B65E32" w:rsidR="00921726"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21726" w14:paraId="36193789" w14:textId="77777777" w:rsidTr="00E57790">
        <w:trPr>
          <w:trHeight w:hRule="exact" w:val="340"/>
        </w:trPr>
        <w:tc>
          <w:tcPr>
            <w:tcW w:w="3748" w:type="pct"/>
            <w:shd w:val="clear" w:color="auto" w:fill="auto"/>
            <w:vAlign w:val="center"/>
          </w:tcPr>
          <w:p w14:paraId="3E2B9F63" w14:textId="77777777" w:rsidR="00921726" w:rsidRPr="00E57790" w:rsidRDefault="00921726" w:rsidP="00E57790">
            <w:pPr>
              <w:pStyle w:val="Sinespaciado"/>
              <w:ind w:left="164"/>
              <w:rPr>
                <w:rFonts w:ascii="Arial" w:hAnsi="Arial" w:cs="Arial"/>
                <w:sz w:val="16"/>
                <w:szCs w:val="16"/>
              </w:rPr>
            </w:pPr>
            <w:r w:rsidRPr="00E57790">
              <w:rPr>
                <w:rFonts w:ascii="Arial" w:hAnsi="Arial" w:cs="Arial"/>
                <w:sz w:val="16"/>
                <w:szCs w:val="16"/>
              </w:rPr>
              <w:t>Ingresos Derivados de Financiamientos</w:t>
            </w:r>
          </w:p>
        </w:tc>
        <w:tc>
          <w:tcPr>
            <w:tcW w:w="1252" w:type="pct"/>
            <w:shd w:val="clear" w:color="auto" w:fill="auto"/>
            <w:vAlign w:val="center"/>
          </w:tcPr>
          <w:p w14:paraId="2A8E7487" w14:textId="7DC60A5E" w:rsidR="00921726"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21726" w14:paraId="5804445D" w14:textId="77777777" w:rsidTr="00E57790">
        <w:trPr>
          <w:trHeight w:hRule="exact" w:val="340"/>
        </w:trPr>
        <w:tc>
          <w:tcPr>
            <w:tcW w:w="3748" w:type="pct"/>
            <w:shd w:val="clear" w:color="auto" w:fill="auto"/>
            <w:vAlign w:val="center"/>
          </w:tcPr>
          <w:p w14:paraId="00744A1B" w14:textId="77777777" w:rsidR="00921726" w:rsidRPr="00E57790" w:rsidRDefault="00921726" w:rsidP="00E57790">
            <w:pPr>
              <w:pStyle w:val="Sinespaciado"/>
              <w:ind w:left="164"/>
              <w:rPr>
                <w:rFonts w:ascii="Arial" w:hAnsi="Arial" w:cs="Arial"/>
                <w:sz w:val="16"/>
                <w:szCs w:val="16"/>
              </w:rPr>
            </w:pPr>
            <w:r w:rsidRPr="00E57790">
              <w:rPr>
                <w:rFonts w:ascii="Arial" w:hAnsi="Arial" w:cs="Arial"/>
                <w:sz w:val="16"/>
                <w:szCs w:val="16"/>
              </w:rPr>
              <w:t>Otros Ingresos Presupuestarios No Contables</w:t>
            </w:r>
          </w:p>
        </w:tc>
        <w:tc>
          <w:tcPr>
            <w:tcW w:w="1252" w:type="pct"/>
            <w:shd w:val="clear" w:color="auto" w:fill="auto"/>
            <w:vAlign w:val="center"/>
          </w:tcPr>
          <w:p w14:paraId="084B9E4A" w14:textId="073B485A" w:rsidR="00921726"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21726" w14:paraId="0FAFA1B1" w14:textId="77777777" w:rsidTr="00E57790">
        <w:trPr>
          <w:trHeight w:hRule="exact" w:val="340"/>
        </w:trPr>
        <w:tc>
          <w:tcPr>
            <w:tcW w:w="3748" w:type="pct"/>
            <w:shd w:val="clear" w:color="auto" w:fill="auto"/>
            <w:vAlign w:val="center"/>
          </w:tcPr>
          <w:p w14:paraId="36BF9411" w14:textId="77777777" w:rsidR="00921726" w:rsidRPr="00E57790" w:rsidRDefault="00921726" w:rsidP="00A61745">
            <w:pPr>
              <w:pStyle w:val="Sinespaciado"/>
              <w:rPr>
                <w:rFonts w:ascii="Arial" w:hAnsi="Arial" w:cs="Arial"/>
                <w:b/>
                <w:bCs/>
                <w:sz w:val="18"/>
                <w:szCs w:val="18"/>
              </w:rPr>
            </w:pPr>
            <w:r w:rsidRPr="00E57790">
              <w:rPr>
                <w:rFonts w:ascii="Arial" w:hAnsi="Arial" w:cs="Arial"/>
                <w:b/>
                <w:bCs/>
                <w:sz w:val="18"/>
                <w:szCs w:val="18"/>
              </w:rPr>
              <w:t xml:space="preserve">4. </w:t>
            </w:r>
            <w:r w:rsidR="000F3F69" w:rsidRPr="00E57790">
              <w:rPr>
                <w:rFonts w:ascii="Arial" w:hAnsi="Arial" w:cs="Arial"/>
                <w:b/>
                <w:bCs/>
                <w:sz w:val="18"/>
                <w:szCs w:val="18"/>
              </w:rPr>
              <w:t>Total de Ingresos Contables</w:t>
            </w:r>
          </w:p>
        </w:tc>
        <w:tc>
          <w:tcPr>
            <w:tcW w:w="1252" w:type="pct"/>
            <w:shd w:val="clear" w:color="auto" w:fill="auto"/>
            <w:vAlign w:val="center"/>
          </w:tcPr>
          <w:p w14:paraId="6EA01E19" w14:textId="25AEDF43" w:rsidR="00921726" w:rsidRPr="00E57790" w:rsidRDefault="00023DFF" w:rsidP="00E57790">
            <w:pPr>
              <w:pStyle w:val="Sinespaciado"/>
              <w:jc w:val="right"/>
              <w:rPr>
                <w:rFonts w:ascii="Arial" w:hAnsi="Arial" w:cs="Arial"/>
                <w:b/>
                <w:bCs/>
                <w:sz w:val="18"/>
                <w:szCs w:val="18"/>
              </w:rPr>
            </w:pPr>
            <w:r>
              <w:rPr>
                <w:rFonts w:ascii="Arial" w:hAnsi="Arial" w:cs="Arial"/>
                <w:b/>
                <w:bCs/>
                <w:sz w:val="18"/>
                <w:szCs w:val="18"/>
              </w:rPr>
              <w:t>43,888,186.07</w:t>
            </w:r>
          </w:p>
        </w:tc>
      </w:tr>
    </w:tbl>
    <w:p w14:paraId="5FDAB979" w14:textId="77777777" w:rsidR="009612AB" w:rsidRDefault="009612AB" w:rsidP="00921726">
      <w:pPr>
        <w:spacing w:after="0"/>
        <w:rPr>
          <w:rFonts w:ascii="Arial" w:hAnsi="Arial" w:cs="Arial"/>
          <w:sz w:val="20"/>
          <w:szCs w:val="20"/>
        </w:rPr>
      </w:pPr>
    </w:p>
    <w:p w14:paraId="650A3D4F" w14:textId="77777777" w:rsidR="009612AB" w:rsidRDefault="009612AB" w:rsidP="00921726">
      <w:pPr>
        <w:spacing w:after="0"/>
        <w:rPr>
          <w:rFonts w:ascii="Arial" w:hAnsi="Arial" w:cs="Arial"/>
          <w:sz w:val="20"/>
          <w:szCs w:val="20"/>
        </w:rPr>
      </w:pPr>
    </w:p>
    <w:p w14:paraId="54DEDE2F" w14:textId="77777777" w:rsidR="009612AB" w:rsidRDefault="009612AB" w:rsidP="00921726">
      <w:pPr>
        <w:spacing w:after="0"/>
        <w:rPr>
          <w:rFonts w:ascii="Arial" w:hAnsi="Arial" w:cs="Arial"/>
          <w:sz w:val="20"/>
          <w:szCs w:val="20"/>
        </w:rPr>
      </w:pPr>
    </w:p>
    <w:p w14:paraId="04FE8CCA" w14:textId="77777777" w:rsidR="009612AB" w:rsidRDefault="009612AB" w:rsidP="00921726">
      <w:pPr>
        <w:spacing w:after="0"/>
        <w:rPr>
          <w:rFonts w:ascii="Arial" w:hAnsi="Arial" w:cs="Arial"/>
          <w:sz w:val="20"/>
          <w:szCs w:val="20"/>
        </w:rPr>
      </w:pPr>
    </w:p>
    <w:p w14:paraId="346BE173" w14:textId="77777777" w:rsidR="00123CC3" w:rsidRDefault="00123CC3" w:rsidP="00921726">
      <w:pPr>
        <w:spacing w:after="0"/>
        <w:rPr>
          <w:rFonts w:ascii="Arial" w:hAnsi="Arial" w:cs="Arial"/>
          <w:sz w:val="20"/>
          <w:szCs w:val="20"/>
        </w:rPr>
      </w:pPr>
    </w:p>
    <w:p w14:paraId="29B4B7DE" w14:textId="77777777" w:rsidR="00123CC3" w:rsidRDefault="00123CC3" w:rsidP="00921726">
      <w:pPr>
        <w:spacing w:after="0"/>
        <w:rPr>
          <w:rFonts w:ascii="Arial" w:hAnsi="Arial" w:cs="Arial"/>
          <w:sz w:val="20"/>
          <w:szCs w:val="20"/>
        </w:rPr>
      </w:pPr>
    </w:p>
    <w:p w14:paraId="14FE973E" w14:textId="77777777" w:rsidR="00123CC3" w:rsidRDefault="00123CC3" w:rsidP="00921726">
      <w:pPr>
        <w:spacing w:after="0"/>
        <w:rPr>
          <w:rFonts w:ascii="Arial" w:hAnsi="Arial" w:cs="Arial"/>
          <w:sz w:val="20"/>
          <w:szCs w:val="20"/>
        </w:rPr>
      </w:pPr>
    </w:p>
    <w:p w14:paraId="05FCE5F7" w14:textId="77777777" w:rsidR="00123CC3" w:rsidRDefault="00123CC3" w:rsidP="00921726">
      <w:pPr>
        <w:spacing w:after="0"/>
        <w:rPr>
          <w:rFonts w:ascii="Arial" w:hAnsi="Arial" w:cs="Arial"/>
          <w:sz w:val="20"/>
          <w:szCs w:val="20"/>
        </w:rPr>
      </w:pPr>
    </w:p>
    <w:p w14:paraId="520EF04C" w14:textId="77777777"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p w14:paraId="22257CF6" w14:textId="77777777" w:rsidR="00603DE6" w:rsidRDefault="00603DE6" w:rsidP="00921726">
      <w:pPr>
        <w:spacing w:after="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59C20288" w14:textId="77777777" w:rsidTr="00E57790">
        <w:trPr>
          <w:trHeight w:val="340"/>
        </w:trPr>
        <w:tc>
          <w:tcPr>
            <w:tcW w:w="5000" w:type="pct"/>
            <w:gridSpan w:val="2"/>
            <w:shd w:val="clear" w:color="auto" w:fill="auto"/>
            <w:vAlign w:val="center"/>
          </w:tcPr>
          <w:p w14:paraId="1337ABAF" w14:textId="187BEDB1" w:rsidR="00976B01" w:rsidRPr="00E57790" w:rsidRDefault="00023DFF" w:rsidP="00E57790">
            <w:pPr>
              <w:pStyle w:val="Sinespaciado"/>
              <w:jc w:val="center"/>
              <w:rPr>
                <w:rFonts w:ascii="Arial" w:hAnsi="Arial" w:cs="Arial"/>
                <w:b/>
                <w:bCs/>
                <w:sz w:val="18"/>
                <w:szCs w:val="18"/>
              </w:rPr>
            </w:pPr>
            <w:r>
              <w:rPr>
                <w:rFonts w:ascii="Arial" w:hAnsi="Arial" w:cs="Arial"/>
                <w:b/>
                <w:bCs/>
                <w:sz w:val="18"/>
                <w:szCs w:val="18"/>
              </w:rPr>
              <w:t>MUNICIPIO DE SANTA ANA MAYA MICHOACAN</w:t>
            </w:r>
          </w:p>
        </w:tc>
      </w:tr>
      <w:tr w:rsidR="00976B01" w:rsidRPr="00BF487F" w14:paraId="1BDA13F8" w14:textId="77777777" w:rsidTr="00E57790">
        <w:trPr>
          <w:trHeight w:val="340"/>
        </w:trPr>
        <w:tc>
          <w:tcPr>
            <w:tcW w:w="5000" w:type="pct"/>
            <w:gridSpan w:val="2"/>
            <w:shd w:val="clear" w:color="auto" w:fill="auto"/>
            <w:vAlign w:val="center"/>
          </w:tcPr>
          <w:p w14:paraId="02E810D3" w14:textId="77777777" w:rsidR="00976B01" w:rsidRPr="00E57790" w:rsidRDefault="00123CC3" w:rsidP="00E57790">
            <w:pPr>
              <w:pStyle w:val="Sinespaciado"/>
              <w:jc w:val="center"/>
              <w:rPr>
                <w:rFonts w:ascii="Arial" w:hAnsi="Arial" w:cs="Arial"/>
                <w:b/>
                <w:bCs/>
                <w:sz w:val="18"/>
                <w:szCs w:val="18"/>
              </w:rPr>
            </w:pPr>
            <w:r w:rsidRPr="00E57790">
              <w:rPr>
                <w:rFonts w:ascii="Arial" w:hAnsi="Arial" w:cs="Arial"/>
                <w:b/>
                <w:bCs/>
                <w:sz w:val="18"/>
                <w:szCs w:val="18"/>
              </w:rPr>
              <w:t>CONCILIACIÓN ENTRE LOS EGRESOS PRESUPUESTARIOS Y LOS GASTOS CONTABLES</w:t>
            </w:r>
          </w:p>
        </w:tc>
      </w:tr>
      <w:tr w:rsidR="00976B01" w:rsidRPr="00BF487F" w14:paraId="67776E7B" w14:textId="77777777" w:rsidTr="00E57790">
        <w:trPr>
          <w:trHeight w:val="340"/>
        </w:trPr>
        <w:tc>
          <w:tcPr>
            <w:tcW w:w="5000" w:type="pct"/>
            <w:gridSpan w:val="2"/>
            <w:shd w:val="clear" w:color="auto" w:fill="auto"/>
            <w:vAlign w:val="center"/>
          </w:tcPr>
          <w:p w14:paraId="183CD61C" w14:textId="4B47C50E" w:rsidR="00976B01" w:rsidRPr="00E57790" w:rsidRDefault="00023DFF" w:rsidP="00E57790">
            <w:pPr>
              <w:pStyle w:val="Sinespaciado"/>
              <w:jc w:val="center"/>
              <w:rPr>
                <w:rFonts w:ascii="Arial" w:hAnsi="Arial" w:cs="Arial"/>
                <w:b/>
                <w:bCs/>
                <w:sz w:val="18"/>
                <w:szCs w:val="18"/>
              </w:rPr>
            </w:pPr>
            <w:r>
              <w:rPr>
                <w:rFonts w:ascii="Arial" w:hAnsi="Arial" w:cs="Arial"/>
                <w:b/>
                <w:bCs/>
                <w:sz w:val="18"/>
                <w:szCs w:val="18"/>
              </w:rPr>
              <w:t>CORRESPONDIENTE DEL 1 DE ENERO DE 2024 AL 30 DE JUNIO DE 2024</w:t>
            </w:r>
          </w:p>
          <w:p w14:paraId="70EE9F73" w14:textId="77777777" w:rsidR="00BF487F" w:rsidRPr="00E57790" w:rsidRDefault="00BF487F" w:rsidP="00E57790">
            <w:pPr>
              <w:pStyle w:val="Sinespaciado"/>
              <w:jc w:val="center"/>
              <w:rPr>
                <w:rFonts w:ascii="Arial" w:hAnsi="Arial" w:cs="Arial"/>
                <w:b/>
                <w:bCs/>
                <w:sz w:val="18"/>
                <w:szCs w:val="18"/>
              </w:rPr>
            </w:pPr>
          </w:p>
          <w:p w14:paraId="0D67F039" w14:textId="77777777" w:rsidR="00976B01" w:rsidRPr="00E57790" w:rsidRDefault="00976B01" w:rsidP="00E57790">
            <w:pPr>
              <w:pStyle w:val="Sinespaciado"/>
              <w:jc w:val="center"/>
              <w:rPr>
                <w:rFonts w:ascii="Arial" w:hAnsi="Arial" w:cs="Arial"/>
                <w:b/>
                <w:bCs/>
                <w:sz w:val="18"/>
                <w:szCs w:val="18"/>
              </w:rPr>
            </w:pPr>
            <w:r w:rsidRPr="00E57790">
              <w:rPr>
                <w:rFonts w:ascii="Arial" w:hAnsi="Arial" w:cs="Arial"/>
                <w:b/>
                <w:bCs/>
                <w:sz w:val="18"/>
                <w:szCs w:val="18"/>
              </w:rPr>
              <w:t>(Cifras en pesos)</w:t>
            </w:r>
          </w:p>
        </w:tc>
      </w:tr>
      <w:tr w:rsidR="00976B01" w:rsidRPr="00BF487F" w14:paraId="3B855B68" w14:textId="77777777" w:rsidTr="00E57790">
        <w:trPr>
          <w:trHeight w:val="283"/>
        </w:trPr>
        <w:tc>
          <w:tcPr>
            <w:tcW w:w="3923" w:type="pct"/>
            <w:shd w:val="clear" w:color="auto" w:fill="auto"/>
            <w:vAlign w:val="center"/>
          </w:tcPr>
          <w:p w14:paraId="6BD6523A" w14:textId="77777777" w:rsidR="00976B01" w:rsidRPr="00E57790" w:rsidRDefault="00976B01" w:rsidP="00123CC3">
            <w:pPr>
              <w:pStyle w:val="Sinespaciado"/>
              <w:rPr>
                <w:rFonts w:ascii="Arial" w:hAnsi="Arial" w:cs="Arial"/>
                <w:b/>
                <w:bCs/>
                <w:sz w:val="16"/>
                <w:szCs w:val="16"/>
              </w:rPr>
            </w:pPr>
            <w:r w:rsidRPr="00E57790">
              <w:rPr>
                <w:rFonts w:ascii="Arial" w:hAnsi="Arial" w:cs="Arial"/>
                <w:b/>
                <w:bCs/>
                <w:sz w:val="16"/>
                <w:szCs w:val="16"/>
              </w:rPr>
              <w:t>1. Total de Egresos Presupuestarios</w:t>
            </w:r>
          </w:p>
        </w:tc>
        <w:tc>
          <w:tcPr>
            <w:tcW w:w="1077" w:type="pct"/>
            <w:shd w:val="clear" w:color="auto" w:fill="auto"/>
            <w:vAlign w:val="center"/>
          </w:tcPr>
          <w:p w14:paraId="181D6A57" w14:textId="42207F7E" w:rsidR="00976B01" w:rsidRPr="00E57790" w:rsidRDefault="00023DFF" w:rsidP="00E57790">
            <w:pPr>
              <w:pStyle w:val="Sinespaciado"/>
              <w:jc w:val="right"/>
              <w:rPr>
                <w:rFonts w:ascii="Arial" w:hAnsi="Arial" w:cs="Arial"/>
                <w:b/>
                <w:bCs/>
                <w:sz w:val="16"/>
                <w:szCs w:val="16"/>
              </w:rPr>
            </w:pPr>
            <w:r>
              <w:rPr>
                <w:rFonts w:ascii="Arial" w:hAnsi="Arial" w:cs="Arial"/>
                <w:b/>
                <w:bCs/>
                <w:sz w:val="16"/>
                <w:szCs w:val="16"/>
              </w:rPr>
              <w:t>41,022,931.70</w:t>
            </w:r>
          </w:p>
        </w:tc>
      </w:tr>
      <w:tr w:rsidR="00976B01" w:rsidRPr="00BF487F" w14:paraId="720D4BA7" w14:textId="77777777" w:rsidTr="00E57790">
        <w:trPr>
          <w:trHeight w:val="283"/>
        </w:trPr>
        <w:tc>
          <w:tcPr>
            <w:tcW w:w="3923" w:type="pct"/>
            <w:shd w:val="clear" w:color="auto" w:fill="auto"/>
            <w:vAlign w:val="center"/>
          </w:tcPr>
          <w:p w14:paraId="0610696B" w14:textId="77777777" w:rsidR="00976B01" w:rsidRPr="00E57790" w:rsidRDefault="00976B01" w:rsidP="00123CC3">
            <w:pPr>
              <w:pStyle w:val="Sinespaciado"/>
              <w:rPr>
                <w:rFonts w:ascii="Arial" w:hAnsi="Arial" w:cs="Arial"/>
                <w:b/>
                <w:bCs/>
                <w:sz w:val="16"/>
                <w:szCs w:val="16"/>
              </w:rPr>
            </w:pPr>
            <w:r w:rsidRPr="00E57790">
              <w:rPr>
                <w:rFonts w:ascii="Arial" w:hAnsi="Arial" w:cs="Arial"/>
                <w:b/>
                <w:bCs/>
                <w:sz w:val="16"/>
                <w:szCs w:val="16"/>
              </w:rPr>
              <w:t>2. Menos Egresos Presupuestarios No Contables</w:t>
            </w:r>
          </w:p>
        </w:tc>
        <w:tc>
          <w:tcPr>
            <w:tcW w:w="1077" w:type="pct"/>
            <w:shd w:val="clear" w:color="auto" w:fill="auto"/>
            <w:vAlign w:val="center"/>
          </w:tcPr>
          <w:p w14:paraId="3EA8F008" w14:textId="734A7C48" w:rsidR="00976B01" w:rsidRPr="00E57790" w:rsidRDefault="00023DFF" w:rsidP="00E57790">
            <w:pPr>
              <w:pStyle w:val="Sinespaciado"/>
              <w:jc w:val="right"/>
              <w:rPr>
                <w:rFonts w:ascii="Arial" w:hAnsi="Arial" w:cs="Arial"/>
                <w:b/>
                <w:bCs/>
                <w:sz w:val="16"/>
                <w:szCs w:val="16"/>
              </w:rPr>
            </w:pPr>
            <w:r>
              <w:rPr>
                <w:rFonts w:ascii="Arial" w:hAnsi="Arial" w:cs="Arial"/>
                <w:b/>
                <w:bCs/>
                <w:sz w:val="16"/>
                <w:szCs w:val="16"/>
              </w:rPr>
              <w:t>11,486,701.84</w:t>
            </w:r>
          </w:p>
        </w:tc>
      </w:tr>
      <w:tr w:rsidR="00976B01" w:rsidRPr="00BF487F" w14:paraId="7DA6DB8D" w14:textId="77777777" w:rsidTr="00E57790">
        <w:trPr>
          <w:trHeight w:val="283"/>
        </w:trPr>
        <w:tc>
          <w:tcPr>
            <w:tcW w:w="3923" w:type="pct"/>
            <w:shd w:val="clear" w:color="auto" w:fill="auto"/>
            <w:vAlign w:val="center"/>
          </w:tcPr>
          <w:p w14:paraId="031C4354" w14:textId="77777777" w:rsidR="00976B01" w:rsidRPr="00E57790" w:rsidRDefault="00976B01" w:rsidP="00E57790">
            <w:pPr>
              <w:pStyle w:val="Sinespaciado"/>
              <w:ind w:left="306"/>
              <w:rPr>
                <w:rFonts w:ascii="Arial" w:hAnsi="Arial" w:cs="Arial"/>
                <w:sz w:val="16"/>
                <w:szCs w:val="16"/>
              </w:rPr>
            </w:pPr>
            <w:r w:rsidRPr="00E57790">
              <w:rPr>
                <w:rFonts w:ascii="Arial" w:hAnsi="Arial" w:cs="Arial"/>
                <w:sz w:val="16"/>
                <w:szCs w:val="16"/>
              </w:rPr>
              <w:t>Materias Primas y Materiales de Producción y Comercialización</w:t>
            </w:r>
          </w:p>
        </w:tc>
        <w:tc>
          <w:tcPr>
            <w:tcW w:w="1077" w:type="pct"/>
            <w:shd w:val="clear" w:color="auto" w:fill="auto"/>
            <w:vAlign w:val="center"/>
          </w:tcPr>
          <w:p w14:paraId="6E4F9227" w14:textId="062BF75D" w:rsidR="00976B01"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76B01" w:rsidRPr="00BF487F" w14:paraId="3430A333" w14:textId="77777777" w:rsidTr="00E57790">
        <w:trPr>
          <w:trHeight w:val="283"/>
        </w:trPr>
        <w:tc>
          <w:tcPr>
            <w:tcW w:w="3923" w:type="pct"/>
            <w:shd w:val="clear" w:color="auto" w:fill="auto"/>
            <w:vAlign w:val="center"/>
          </w:tcPr>
          <w:p w14:paraId="0541AB09" w14:textId="77777777" w:rsidR="00976B01" w:rsidRPr="00E57790" w:rsidRDefault="00976B01" w:rsidP="00E57790">
            <w:pPr>
              <w:pStyle w:val="Sinespaciado"/>
              <w:ind w:left="306"/>
              <w:rPr>
                <w:rFonts w:ascii="Arial" w:hAnsi="Arial" w:cs="Arial"/>
                <w:sz w:val="16"/>
                <w:szCs w:val="16"/>
              </w:rPr>
            </w:pPr>
            <w:r w:rsidRPr="00E57790">
              <w:rPr>
                <w:rFonts w:ascii="Arial" w:hAnsi="Arial" w:cs="Arial"/>
                <w:sz w:val="16"/>
                <w:szCs w:val="16"/>
              </w:rPr>
              <w:t>Materiales y Suministros</w:t>
            </w:r>
          </w:p>
        </w:tc>
        <w:tc>
          <w:tcPr>
            <w:tcW w:w="1077" w:type="pct"/>
            <w:shd w:val="clear" w:color="auto" w:fill="auto"/>
            <w:vAlign w:val="center"/>
          </w:tcPr>
          <w:p w14:paraId="434B20A8" w14:textId="14FA5700" w:rsidR="00976B01"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76B01" w:rsidRPr="00BF487F" w14:paraId="39B05C05" w14:textId="77777777" w:rsidTr="00E57790">
        <w:trPr>
          <w:trHeight w:val="283"/>
        </w:trPr>
        <w:tc>
          <w:tcPr>
            <w:tcW w:w="3923" w:type="pct"/>
            <w:shd w:val="clear" w:color="auto" w:fill="auto"/>
            <w:vAlign w:val="center"/>
          </w:tcPr>
          <w:p w14:paraId="48F1B105" w14:textId="77777777" w:rsidR="00976B01" w:rsidRPr="00E57790" w:rsidRDefault="00976B01" w:rsidP="00E57790">
            <w:pPr>
              <w:pStyle w:val="Sinespaciado"/>
              <w:ind w:left="306"/>
              <w:rPr>
                <w:rFonts w:ascii="Arial" w:hAnsi="Arial" w:cs="Arial"/>
                <w:sz w:val="16"/>
                <w:szCs w:val="16"/>
              </w:rPr>
            </w:pPr>
            <w:r w:rsidRPr="00E57790">
              <w:rPr>
                <w:rFonts w:ascii="Arial" w:hAnsi="Arial" w:cs="Arial"/>
                <w:sz w:val="16"/>
                <w:szCs w:val="16"/>
              </w:rPr>
              <w:t>Mobiliario y Equipo de Administración</w:t>
            </w:r>
          </w:p>
        </w:tc>
        <w:tc>
          <w:tcPr>
            <w:tcW w:w="1077" w:type="pct"/>
            <w:shd w:val="clear" w:color="auto" w:fill="auto"/>
            <w:vAlign w:val="center"/>
          </w:tcPr>
          <w:p w14:paraId="7B20F051" w14:textId="136BDF09" w:rsidR="00976B01" w:rsidRPr="00E57790" w:rsidRDefault="00023DFF" w:rsidP="00E57790">
            <w:pPr>
              <w:pStyle w:val="Sinespaciado"/>
              <w:jc w:val="right"/>
              <w:rPr>
                <w:rFonts w:ascii="Arial" w:hAnsi="Arial" w:cs="Arial"/>
                <w:sz w:val="16"/>
                <w:szCs w:val="16"/>
              </w:rPr>
            </w:pPr>
            <w:r>
              <w:rPr>
                <w:rFonts w:ascii="Arial" w:hAnsi="Arial" w:cs="Arial"/>
                <w:sz w:val="16"/>
                <w:szCs w:val="16"/>
              </w:rPr>
              <w:t>147,054.01</w:t>
            </w:r>
          </w:p>
        </w:tc>
      </w:tr>
      <w:tr w:rsidR="00976B01" w:rsidRPr="00BF487F" w14:paraId="11512659" w14:textId="77777777" w:rsidTr="00E57790">
        <w:trPr>
          <w:trHeight w:val="283"/>
        </w:trPr>
        <w:tc>
          <w:tcPr>
            <w:tcW w:w="3923" w:type="pct"/>
            <w:shd w:val="clear" w:color="auto" w:fill="auto"/>
            <w:vAlign w:val="center"/>
          </w:tcPr>
          <w:p w14:paraId="3DC70AC0" w14:textId="77777777" w:rsidR="00976B01" w:rsidRPr="00E57790" w:rsidRDefault="00976B01" w:rsidP="00E57790">
            <w:pPr>
              <w:pStyle w:val="Sinespaciado"/>
              <w:ind w:left="306"/>
              <w:rPr>
                <w:rFonts w:ascii="Arial" w:hAnsi="Arial" w:cs="Arial"/>
                <w:sz w:val="16"/>
                <w:szCs w:val="16"/>
              </w:rPr>
            </w:pPr>
            <w:r w:rsidRPr="00E57790">
              <w:rPr>
                <w:rFonts w:ascii="Arial" w:hAnsi="Arial" w:cs="Arial"/>
                <w:sz w:val="16"/>
                <w:szCs w:val="16"/>
              </w:rPr>
              <w:t>Mobiliario y Equipo Educacional y Recreativo</w:t>
            </w:r>
          </w:p>
        </w:tc>
        <w:tc>
          <w:tcPr>
            <w:tcW w:w="1077" w:type="pct"/>
            <w:shd w:val="clear" w:color="auto" w:fill="auto"/>
            <w:vAlign w:val="center"/>
          </w:tcPr>
          <w:p w14:paraId="17F446E9" w14:textId="5F33D7A1" w:rsidR="00976B01" w:rsidRPr="00E57790" w:rsidRDefault="00023DFF" w:rsidP="00E57790">
            <w:pPr>
              <w:pStyle w:val="Sinespaciado"/>
              <w:jc w:val="right"/>
              <w:rPr>
                <w:rFonts w:ascii="Arial" w:hAnsi="Arial" w:cs="Arial"/>
                <w:sz w:val="16"/>
                <w:szCs w:val="16"/>
              </w:rPr>
            </w:pPr>
            <w:r>
              <w:rPr>
                <w:rFonts w:ascii="Arial" w:hAnsi="Arial" w:cs="Arial"/>
                <w:sz w:val="16"/>
                <w:szCs w:val="16"/>
              </w:rPr>
              <w:t>98,010.29</w:t>
            </w:r>
          </w:p>
        </w:tc>
      </w:tr>
      <w:tr w:rsidR="00976B01" w:rsidRPr="00BF487F" w14:paraId="721D573F" w14:textId="77777777" w:rsidTr="00E57790">
        <w:trPr>
          <w:trHeight w:val="283"/>
        </w:trPr>
        <w:tc>
          <w:tcPr>
            <w:tcW w:w="3923" w:type="pct"/>
            <w:shd w:val="clear" w:color="auto" w:fill="auto"/>
            <w:vAlign w:val="center"/>
          </w:tcPr>
          <w:p w14:paraId="7138E5AB" w14:textId="77777777" w:rsidR="00976B01" w:rsidRPr="00E57790" w:rsidRDefault="00976B01" w:rsidP="00E57790">
            <w:pPr>
              <w:pStyle w:val="Sinespaciado"/>
              <w:ind w:left="306"/>
              <w:rPr>
                <w:rFonts w:ascii="Arial" w:hAnsi="Arial" w:cs="Arial"/>
                <w:sz w:val="16"/>
                <w:szCs w:val="16"/>
              </w:rPr>
            </w:pPr>
            <w:r w:rsidRPr="00E57790">
              <w:rPr>
                <w:rFonts w:ascii="Arial" w:hAnsi="Arial" w:cs="Arial"/>
                <w:sz w:val="16"/>
                <w:szCs w:val="16"/>
              </w:rPr>
              <w:t>Equipo e Instrumental Médico y de Laboratorio</w:t>
            </w:r>
          </w:p>
        </w:tc>
        <w:tc>
          <w:tcPr>
            <w:tcW w:w="1077" w:type="pct"/>
            <w:shd w:val="clear" w:color="auto" w:fill="auto"/>
            <w:vAlign w:val="center"/>
          </w:tcPr>
          <w:p w14:paraId="2ECFB9F2" w14:textId="512DCCB3" w:rsidR="00976B01"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76B01" w:rsidRPr="00BF487F" w14:paraId="00622D48" w14:textId="77777777" w:rsidTr="00E57790">
        <w:trPr>
          <w:trHeight w:val="283"/>
        </w:trPr>
        <w:tc>
          <w:tcPr>
            <w:tcW w:w="3923" w:type="pct"/>
            <w:shd w:val="clear" w:color="auto" w:fill="auto"/>
            <w:vAlign w:val="center"/>
          </w:tcPr>
          <w:p w14:paraId="6AA90006" w14:textId="77777777" w:rsidR="00976B01" w:rsidRPr="00E57790" w:rsidRDefault="00976B01" w:rsidP="00E57790">
            <w:pPr>
              <w:pStyle w:val="Sinespaciado"/>
              <w:ind w:left="306"/>
              <w:rPr>
                <w:rFonts w:ascii="Arial" w:hAnsi="Arial" w:cs="Arial"/>
                <w:sz w:val="16"/>
                <w:szCs w:val="16"/>
              </w:rPr>
            </w:pPr>
            <w:r w:rsidRPr="00E57790">
              <w:rPr>
                <w:rFonts w:ascii="Arial" w:hAnsi="Arial" w:cs="Arial"/>
                <w:sz w:val="16"/>
                <w:szCs w:val="16"/>
              </w:rPr>
              <w:t>Vehículos y Equipo de Transporte</w:t>
            </w:r>
          </w:p>
        </w:tc>
        <w:tc>
          <w:tcPr>
            <w:tcW w:w="1077" w:type="pct"/>
            <w:shd w:val="clear" w:color="auto" w:fill="auto"/>
            <w:vAlign w:val="center"/>
          </w:tcPr>
          <w:p w14:paraId="7072D4FF" w14:textId="3ED6B0C9" w:rsidR="00976B01"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76B01" w:rsidRPr="00BF487F" w14:paraId="30DD8744" w14:textId="77777777" w:rsidTr="00E57790">
        <w:trPr>
          <w:trHeight w:val="283"/>
        </w:trPr>
        <w:tc>
          <w:tcPr>
            <w:tcW w:w="3923" w:type="pct"/>
            <w:shd w:val="clear" w:color="auto" w:fill="auto"/>
            <w:vAlign w:val="center"/>
          </w:tcPr>
          <w:p w14:paraId="516FD356" w14:textId="77777777" w:rsidR="00976B01" w:rsidRPr="00E57790" w:rsidRDefault="00A15167" w:rsidP="00E57790">
            <w:pPr>
              <w:pStyle w:val="Sinespaciado"/>
              <w:ind w:left="306"/>
              <w:rPr>
                <w:rFonts w:ascii="Arial" w:hAnsi="Arial" w:cs="Arial"/>
                <w:sz w:val="16"/>
                <w:szCs w:val="16"/>
              </w:rPr>
            </w:pPr>
            <w:r w:rsidRPr="00E57790">
              <w:rPr>
                <w:rFonts w:ascii="Arial" w:hAnsi="Arial" w:cs="Arial"/>
                <w:sz w:val="16"/>
                <w:szCs w:val="16"/>
              </w:rPr>
              <w:t>Equipo de Defensa y Seguridad</w:t>
            </w:r>
          </w:p>
        </w:tc>
        <w:tc>
          <w:tcPr>
            <w:tcW w:w="1077" w:type="pct"/>
            <w:shd w:val="clear" w:color="auto" w:fill="auto"/>
            <w:vAlign w:val="center"/>
          </w:tcPr>
          <w:p w14:paraId="4A0B5C37" w14:textId="368E413C" w:rsidR="00976B01"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76B01" w:rsidRPr="00BF487F" w14:paraId="6F494807" w14:textId="77777777" w:rsidTr="00E57790">
        <w:trPr>
          <w:trHeight w:val="283"/>
        </w:trPr>
        <w:tc>
          <w:tcPr>
            <w:tcW w:w="3923" w:type="pct"/>
            <w:shd w:val="clear" w:color="auto" w:fill="auto"/>
            <w:vAlign w:val="center"/>
          </w:tcPr>
          <w:p w14:paraId="3D9B1B03" w14:textId="77777777" w:rsidR="00976B01" w:rsidRPr="00E57790" w:rsidRDefault="00A15167" w:rsidP="00E57790">
            <w:pPr>
              <w:pStyle w:val="Sinespaciado"/>
              <w:ind w:left="306"/>
              <w:rPr>
                <w:rFonts w:ascii="Arial" w:hAnsi="Arial" w:cs="Arial"/>
                <w:sz w:val="16"/>
                <w:szCs w:val="16"/>
              </w:rPr>
            </w:pPr>
            <w:r w:rsidRPr="00E57790">
              <w:rPr>
                <w:rFonts w:ascii="Arial" w:hAnsi="Arial" w:cs="Arial"/>
                <w:sz w:val="16"/>
                <w:szCs w:val="16"/>
              </w:rPr>
              <w:t>Maquinaria, Otros Equipos y Herramientas</w:t>
            </w:r>
          </w:p>
        </w:tc>
        <w:tc>
          <w:tcPr>
            <w:tcW w:w="1077" w:type="pct"/>
            <w:shd w:val="clear" w:color="auto" w:fill="auto"/>
            <w:vAlign w:val="center"/>
          </w:tcPr>
          <w:p w14:paraId="02681DBB" w14:textId="08461B0A" w:rsidR="00976B01" w:rsidRPr="00E57790" w:rsidRDefault="00023DFF" w:rsidP="00E57790">
            <w:pPr>
              <w:pStyle w:val="Sinespaciado"/>
              <w:jc w:val="right"/>
              <w:rPr>
                <w:rFonts w:ascii="Arial" w:hAnsi="Arial" w:cs="Arial"/>
                <w:sz w:val="16"/>
                <w:szCs w:val="16"/>
              </w:rPr>
            </w:pPr>
            <w:r>
              <w:rPr>
                <w:rFonts w:ascii="Arial" w:hAnsi="Arial" w:cs="Arial"/>
                <w:sz w:val="16"/>
                <w:szCs w:val="16"/>
              </w:rPr>
              <w:t>128,165.73</w:t>
            </w:r>
          </w:p>
        </w:tc>
      </w:tr>
      <w:tr w:rsidR="00976B01" w:rsidRPr="00BF487F" w14:paraId="61D68727" w14:textId="77777777" w:rsidTr="00E57790">
        <w:trPr>
          <w:trHeight w:val="283"/>
        </w:trPr>
        <w:tc>
          <w:tcPr>
            <w:tcW w:w="3923" w:type="pct"/>
            <w:shd w:val="clear" w:color="auto" w:fill="auto"/>
            <w:vAlign w:val="center"/>
          </w:tcPr>
          <w:p w14:paraId="695D1E1E" w14:textId="77777777" w:rsidR="00976B01" w:rsidRPr="00E57790" w:rsidRDefault="00A15167" w:rsidP="00E57790">
            <w:pPr>
              <w:pStyle w:val="Sinespaciado"/>
              <w:ind w:left="306"/>
              <w:rPr>
                <w:rFonts w:ascii="Arial" w:hAnsi="Arial" w:cs="Arial"/>
                <w:sz w:val="16"/>
                <w:szCs w:val="16"/>
              </w:rPr>
            </w:pPr>
            <w:r w:rsidRPr="00E57790">
              <w:rPr>
                <w:rFonts w:ascii="Arial" w:hAnsi="Arial" w:cs="Arial"/>
                <w:sz w:val="16"/>
                <w:szCs w:val="16"/>
              </w:rPr>
              <w:t>Activos Biológicos</w:t>
            </w:r>
          </w:p>
        </w:tc>
        <w:tc>
          <w:tcPr>
            <w:tcW w:w="1077" w:type="pct"/>
            <w:shd w:val="clear" w:color="auto" w:fill="auto"/>
            <w:vAlign w:val="center"/>
          </w:tcPr>
          <w:p w14:paraId="3459531E" w14:textId="21EBEA18" w:rsidR="00976B01"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976B01" w:rsidRPr="00BF487F" w14:paraId="3E73665E" w14:textId="77777777" w:rsidTr="00E57790">
        <w:trPr>
          <w:trHeight w:val="283"/>
        </w:trPr>
        <w:tc>
          <w:tcPr>
            <w:tcW w:w="3923" w:type="pct"/>
            <w:shd w:val="clear" w:color="auto" w:fill="auto"/>
            <w:vAlign w:val="center"/>
          </w:tcPr>
          <w:p w14:paraId="7E0BDA86" w14:textId="77777777" w:rsidR="00976B01" w:rsidRPr="00E57790" w:rsidRDefault="00A15167" w:rsidP="00E57790">
            <w:pPr>
              <w:pStyle w:val="Sinespaciado"/>
              <w:ind w:left="306"/>
              <w:rPr>
                <w:rFonts w:ascii="Arial" w:hAnsi="Arial" w:cs="Arial"/>
                <w:sz w:val="16"/>
                <w:szCs w:val="16"/>
              </w:rPr>
            </w:pPr>
            <w:r w:rsidRPr="00E57790">
              <w:rPr>
                <w:rFonts w:ascii="Arial" w:hAnsi="Arial" w:cs="Arial"/>
                <w:sz w:val="16"/>
                <w:szCs w:val="16"/>
              </w:rPr>
              <w:t>Bienes Inmuebles</w:t>
            </w:r>
          </w:p>
        </w:tc>
        <w:tc>
          <w:tcPr>
            <w:tcW w:w="1077" w:type="pct"/>
            <w:shd w:val="clear" w:color="auto" w:fill="auto"/>
            <w:vAlign w:val="center"/>
          </w:tcPr>
          <w:p w14:paraId="27CB5472" w14:textId="755392B7" w:rsidR="00976B01" w:rsidRPr="00E57790" w:rsidRDefault="00023DFF" w:rsidP="00E57790">
            <w:pPr>
              <w:pStyle w:val="Sinespaciado"/>
              <w:jc w:val="right"/>
              <w:rPr>
                <w:rFonts w:ascii="Arial" w:hAnsi="Arial" w:cs="Arial"/>
                <w:sz w:val="16"/>
                <w:szCs w:val="16"/>
              </w:rPr>
            </w:pPr>
            <w:r>
              <w:rPr>
                <w:rFonts w:ascii="Arial" w:hAnsi="Arial" w:cs="Arial"/>
                <w:sz w:val="16"/>
                <w:szCs w:val="16"/>
              </w:rPr>
              <w:t>2,703,648.16</w:t>
            </w:r>
          </w:p>
        </w:tc>
      </w:tr>
      <w:tr w:rsidR="00976B01" w:rsidRPr="00BF487F" w14:paraId="13C66112" w14:textId="77777777" w:rsidTr="00E57790">
        <w:trPr>
          <w:trHeight w:val="283"/>
        </w:trPr>
        <w:tc>
          <w:tcPr>
            <w:tcW w:w="3923" w:type="pct"/>
            <w:shd w:val="clear" w:color="auto" w:fill="auto"/>
            <w:vAlign w:val="center"/>
          </w:tcPr>
          <w:p w14:paraId="6C2AEC87" w14:textId="77777777" w:rsidR="00976B01" w:rsidRPr="00E57790" w:rsidRDefault="00A15167" w:rsidP="00E57790">
            <w:pPr>
              <w:pStyle w:val="Sinespaciado"/>
              <w:ind w:left="306"/>
              <w:rPr>
                <w:rFonts w:ascii="Arial" w:hAnsi="Arial" w:cs="Arial"/>
                <w:sz w:val="16"/>
                <w:szCs w:val="16"/>
              </w:rPr>
            </w:pPr>
            <w:r w:rsidRPr="00E57790">
              <w:rPr>
                <w:rFonts w:ascii="Arial" w:hAnsi="Arial" w:cs="Arial"/>
                <w:sz w:val="16"/>
                <w:szCs w:val="16"/>
              </w:rPr>
              <w:t>Activos Intangibles</w:t>
            </w:r>
          </w:p>
        </w:tc>
        <w:tc>
          <w:tcPr>
            <w:tcW w:w="1077" w:type="pct"/>
            <w:shd w:val="clear" w:color="auto" w:fill="auto"/>
            <w:vAlign w:val="center"/>
          </w:tcPr>
          <w:p w14:paraId="45C0E2B7" w14:textId="1129D02E" w:rsidR="00976B01"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10DE4F3C" w14:textId="77777777" w:rsidTr="00E57790">
        <w:trPr>
          <w:trHeight w:val="283"/>
        </w:trPr>
        <w:tc>
          <w:tcPr>
            <w:tcW w:w="3923" w:type="pct"/>
            <w:shd w:val="clear" w:color="auto" w:fill="auto"/>
            <w:vAlign w:val="center"/>
          </w:tcPr>
          <w:p w14:paraId="3C86BA2B"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Obra Pública en Bienes de Dominio Público</w:t>
            </w:r>
          </w:p>
        </w:tc>
        <w:tc>
          <w:tcPr>
            <w:tcW w:w="1077" w:type="pct"/>
            <w:shd w:val="clear" w:color="auto" w:fill="auto"/>
            <w:vAlign w:val="center"/>
          </w:tcPr>
          <w:p w14:paraId="17A0DA2B" w14:textId="3AAA70D6" w:rsidR="00A15167" w:rsidRPr="00E57790" w:rsidRDefault="00023DFF" w:rsidP="00E57790">
            <w:pPr>
              <w:pStyle w:val="Sinespaciado"/>
              <w:jc w:val="right"/>
              <w:rPr>
                <w:rFonts w:ascii="Arial" w:hAnsi="Arial" w:cs="Arial"/>
                <w:sz w:val="16"/>
                <w:szCs w:val="16"/>
              </w:rPr>
            </w:pPr>
            <w:r>
              <w:rPr>
                <w:rFonts w:ascii="Arial" w:hAnsi="Arial" w:cs="Arial"/>
                <w:sz w:val="16"/>
                <w:szCs w:val="16"/>
              </w:rPr>
              <w:t>5,005,189.92</w:t>
            </w:r>
          </w:p>
        </w:tc>
      </w:tr>
      <w:tr w:rsidR="00A15167" w:rsidRPr="00BF487F" w14:paraId="79DE91CB" w14:textId="77777777" w:rsidTr="00E57790">
        <w:trPr>
          <w:trHeight w:val="283"/>
        </w:trPr>
        <w:tc>
          <w:tcPr>
            <w:tcW w:w="3923" w:type="pct"/>
            <w:shd w:val="clear" w:color="auto" w:fill="auto"/>
            <w:vAlign w:val="center"/>
          </w:tcPr>
          <w:p w14:paraId="3B925955"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Obra Pública en Bienes Propios</w:t>
            </w:r>
          </w:p>
        </w:tc>
        <w:tc>
          <w:tcPr>
            <w:tcW w:w="1077" w:type="pct"/>
            <w:shd w:val="clear" w:color="auto" w:fill="auto"/>
            <w:vAlign w:val="center"/>
          </w:tcPr>
          <w:p w14:paraId="7879F5FB" w14:textId="6978D634"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1711533C" w14:textId="77777777" w:rsidTr="00E57790">
        <w:trPr>
          <w:trHeight w:val="283"/>
        </w:trPr>
        <w:tc>
          <w:tcPr>
            <w:tcW w:w="3923" w:type="pct"/>
            <w:shd w:val="clear" w:color="auto" w:fill="auto"/>
            <w:vAlign w:val="center"/>
          </w:tcPr>
          <w:p w14:paraId="6A8C2370"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Acciones y Participaciones de Capital</w:t>
            </w:r>
          </w:p>
        </w:tc>
        <w:tc>
          <w:tcPr>
            <w:tcW w:w="1077" w:type="pct"/>
            <w:shd w:val="clear" w:color="auto" w:fill="auto"/>
            <w:vAlign w:val="center"/>
          </w:tcPr>
          <w:p w14:paraId="1D3861EC" w14:textId="45A95785"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2A18F03E" w14:textId="77777777" w:rsidTr="00E57790">
        <w:trPr>
          <w:trHeight w:val="283"/>
        </w:trPr>
        <w:tc>
          <w:tcPr>
            <w:tcW w:w="3923" w:type="pct"/>
            <w:shd w:val="clear" w:color="auto" w:fill="auto"/>
            <w:vAlign w:val="center"/>
          </w:tcPr>
          <w:p w14:paraId="0EB2D6A1"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Compra de Títulos y Valores</w:t>
            </w:r>
          </w:p>
        </w:tc>
        <w:tc>
          <w:tcPr>
            <w:tcW w:w="1077" w:type="pct"/>
            <w:shd w:val="clear" w:color="auto" w:fill="auto"/>
            <w:vAlign w:val="center"/>
          </w:tcPr>
          <w:p w14:paraId="7DE089F1" w14:textId="09FF39CF"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4AD23FC2" w14:textId="77777777" w:rsidTr="00E57790">
        <w:trPr>
          <w:trHeight w:val="283"/>
        </w:trPr>
        <w:tc>
          <w:tcPr>
            <w:tcW w:w="3923" w:type="pct"/>
            <w:shd w:val="clear" w:color="auto" w:fill="auto"/>
            <w:vAlign w:val="center"/>
          </w:tcPr>
          <w:p w14:paraId="19C54096"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Concesión de Préstamos</w:t>
            </w:r>
          </w:p>
        </w:tc>
        <w:tc>
          <w:tcPr>
            <w:tcW w:w="1077" w:type="pct"/>
            <w:shd w:val="clear" w:color="auto" w:fill="auto"/>
            <w:vAlign w:val="center"/>
          </w:tcPr>
          <w:p w14:paraId="3F4B6799" w14:textId="735D4C27"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6DC05BE0" w14:textId="77777777" w:rsidTr="00E57790">
        <w:trPr>
          <w:trHeight w:val="283"/>
        </w:trPr>
        <w:tc>
          <w:tcPr>
            <w:tcW w:w="3923" w:type="pct"/>
            <w:shd w:val="clear" w:color="auto" w:fill="auto"/>
            <w:vAlign w:val="center"/>
          </w:tcPr>
          <w:p w14:paraId="7EE4D3E2"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Inversiones en Fideicomisos, Mandatos y Otros Análogos</w:t>
            </w:r>
          </w:p>
        </w:tc>
        <w:tc>
          <w:tcPr>
            <w:tcW w:w="1077" w:type="pct"/>
            <w:shd w:val="clear" w:color="auto" w:fill="auto"/>
            <w:vAlign w:val="center"/>
          </w:tcPr>
          <w:p w14:paraId="2BA18036" w14:textId="3E410289"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1D2D603B" w14:textId="77777777" w:rsidTr="00E57790">
        <w:trPr>
          <w:trHeight w:val="283"/>
        </w:trPr>
        <w:tc>
          <w:tcPr>
            <w:tcW w:w="3923" w:type="pct"/>
            <w:shd w:val="clear" w:color="auto" w:fill="auto"/>
            <w:vAlign w:val="center"/>
          </w:tcPr>
          <w:p w14:paraId="07918C6D"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Provisiones para Contingencias y Otras Erogaciones Especiales</w:t>
            </w:r>
          </w:p>
        </w:tc>
        <w:tc>
          <w:tcPr>
            <w:tcW w:w="1077" w:type="pct"/>
            <w:shd w:val="clear" w:color="auto" w:fill="auto"/>
            <w:vAlign w:val="center"/>
          </w:tcPr>
          <w:p w14:paraId="75C4E25F" w14:textId="4396918E"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600C82DB" w14:textId="77777777" w:rsidTr="00E57790">
        <w:trPr>
          <w:trHeight w:val="283"/>
        </w:trPr>
        <w:tc>
          <w:tcPr>
            <w:tcW w:w="3923" w:type="pct"/>
            <w:shd w:val="clear" w:color="auto" w:fill="auto"/>
            <w:vAlign w:val="center"/>
          </w:tcPr>
          <w:p w14:paraId="70D18BE0"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Amortización de la Deuda Pública</w:t>
            </w:r>
          </w:p>
        </w:tc>
        <w:tc>
          <w:tcPr>
            <w:tcW w:w="1077" w:type="pct"/>
            <w:shd w:val="clear" w:color="auto" w:fill="auto"/>
            <w:vAlign w:val="center"/>
          </w:tcPr>
          <w:p w14:paraId="31F0056A" w14:textId="46BB6759"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6378A9F3" w14:textId="77777777" w:rsidTr="00E57790">
        <w:trPr>
          <w:trHeight w:val="283"/>
        </w:trPr>
        <w:tc>
          <w:tcPr>
            <w:tcW w:w="3923" w:type="pct"/>
            <w:shd w:val="clear" w:color="auto" w:fill="auto"/>
            <w:vAlign w:val="center"/>
          </w:tcPr>
          <w:p w14:paraId="5B04F31C"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Adeudos de Ejercicios Fiscales Anteriores (ADEFAS)</w:t>
            </w:r>
          </w:p>
        </w:tc>
        <w:tc>
          <w:tcPr>
            <w:tcW w:w="1077" w:type="pct"/>
            <w:shd w:val="clear" w:color="auto" w:fill="auto"/>
            <w:vAlign w:val="center"/>
          </w:tcPr>
          <w:p w14:paraId="67EF540F" w14:textId="106ED048" w:rsidR="00A15167" w:rsidRPr="00E57790" w:rsidRDefault="00023DFF" w:rsidP="00E57790">
            <w:pPr>
              <w:pStyle w:val="Sinespaciado"/>
              <w:jc w:val="right"/>
              <w:rPr>
                <w:rFonts w:ascii="Arial" w:hAnsi="Arial" w:cs="Arial"/>
                <w:sz w:val="16"/>
                <w:szCs w:val="16"/>
              </w:rPr>
            </w:pPr>
            <w:r>
              <w:rPr>
                <w:rFonts w:ascii="Arial" w:hAnsi="Arial" w:cs="Arial"/>
                <w:sz w:val="16"/>
                <w:szCs w:val="16"/>
              </w:rPr>
              <w:t>3,404,633.73</w:t>
            </w:r>
          </w:p>
        </w:tc>
      </w:tr>
      <w:tr w:rsidR="00A15167" w:rsidRPr="00BF487F" w14:paraId="4BC91050" w14:textId="77777777" w:rsidTr="00E57790">
        <w:trPr>
          <w:trHeight w:val="283"/>
        </w:trPr>
        <w:tc>
          <w:tcPr>
            <w:tcW w:w="3923" w:type="pct"/>
            <w:shd w:val="clear" w:color="auto" w:fill="auto"/>
            <w:vAlign w:val="center"/>
          </w:tcPr>
          <w:p w14:paraId="271CBBB3"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Otros Egresos Presupuestarios No Contables</w:t>
            </w:r>
          </w:p>
        </w:tc>
        <w:tc>
          <w:tcPr>
            <w:tcW w:w="1077" w:type="pct"/>
            <w:shd w:val="clear" w:color="auto" w:fill="auto"/>
            <w:vAlign w:val="center"/>
          </w:tcPr>
          <w:p w14:paraId="14599580" w14:textId="27BBD386"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528B5EA6" w14:textId="77777777" w:rsidTr="00E57790">
        <w:trPr>
          <w:trHeight w:val="283"/>
        </w:trPr>
        <w:tc>
          <w:tcPr>
            <w:tcW w:w="3923" w:type="pct"/>
            <w:shd w:val="clear" w:color="auto" w:fill="auto"/>
            <w:vAlign w:val="center"/>
          </w:tcPr>
          <w:p w14:paraId="7B83AB78" w14:textId="77777777" w:rsidR="00A15167" w:rsidRPr="00E57790" w:rsidRDefault="00A15167" w:rsidP="00123CC3">
            <w:pPr>
              <w:pStyle w:val="Sinespaciado"/>
              <w:rPr>
                <w:rFonts w:ascii="Arial" w:hAnsi="Arial" w:cs="Arial"/>
                <w:b/>
                <w:bCs/>
                <w:sz w:val="16"/>
                <w:szCs w:val="16"/>
              </w:rPr>
            </w:pPr>
            <w:r w:rsidRPr="00E57790">
              <w:rPr>
                <w:rFonts w:ascii="Arial" w:hAnsi="Arial" w:cs="Arial"/>
                <w:b/>
                <w:bCs/>
                <w:sz w:val="16"/>
                <w:szCs w:val="16"/>
              </w:rPr>
              <w:t>3. Más Gastos Contables No Presupuestarios</w:t>
            </w:r>
          </w:p>
        </w:tc>
        <w:tc>
          <w:tcPr>
            <w:tcW w:w="1077" w:type="pct"/>
            <w:shd w:val="clear" w:color="auto" w:fill="auto"/>
            <w:vAlign w:val="center"/>
          </w:tcPr>
          <w:p w14:paraId="055615B4" w14:textId="4235DC59" w:rsidR="00A15167" w:rsidRPr="00E57790" w:rsidRDefault="00023DFF" w:rsidP="00E57790">
            <w:pPr>
              <w:pStyle w:val="Sinespaciado"/>
              <w:jc w:val="right"/>
              <w:rPr>
                <w:rFonts w:ascii="Arial" w:hAnsi="Arial" w:cs="Arial"/>
                <w:b/>
                <w:bCs/>
                <w:sz w:val="16"/>
                <w:szCs w:val="16"/>
              </w:rPr>
            </w:pPr>
            <w:r>
              <w:rPr>
                <w:rFonts w:ascii="Arial" w:hAnsi="Arial" w:cs="Arial"/>
                <w:b/>
                <w:bCs/>
                <w:sz w:val="16"/>
                <w:szCs w:val="16"/>
              </w:rPr>
              <w:t>2,452,825.91</w:t>
            </w:r>
          </w:p>
        </w:tc>
      </w:tr>
      <w:tr w:rsidR="00A15167" w:rsidRPr="00BF487F" w14:paraId="407B5E5B" w14:textId="77777777" w:rsidTr="00E57790">
        <w:trPr>
          <w:trHeight w:val="283"/>
        </w:trPr>
        <w:tc>
          <w:tcPr>
            <w:tcW w:w="3923" w:type="pct"/>
            <w:shd w:val="clear" w:color="auto" w:fill="auto"/>
            <w:vAlign w:val="center"/>
          </w:tcPr>
          <w:p w14:paraId="47BAF25A"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Estimaciones, Depreciaciones, Deterioros, Obsolescencia y Amortizaciones</w:t>
            </w:r>
          </w:p>
        </w:tc>
        <w:tc>
          <w:tcPr>
            <w:tcW w:w="1077" w:type="pct"/>
            <w:shd w:val="clear" w:color="auto" w:fill="auto"/>
            <w:vAlign w:val="center"/>
          </w:tcPr>
          <w:p w14:paraId="69F03DAF" w14:textId="268BF821" w:rsidR="00A15167" w:rsidRPr="00E57790" w:rsidRDefault="00023DFF" w:rsidP="00E57790">
            <w:pPr>
              <w:pStyle w:val="Sinespaciado"/>
              <w:jc w:val="right"/>
              <w:rPr>
                <w:rFonts w:ascii="Arial" w:hAnsi="Arial" w:cs="Arial"/>
                <w:sz w:val="16"/>
                <w:szCs w:val="16"/>
              </w:rPr>
            </w:pPr>
            <w:r>
              <w:rPr>
                <w:rFonts w:ascii="Arial" w:hAnsi="Arial" w:cs="Arial"/>
                <w:sz w:val="16"/>
                <w:szCs w:val="16"/>
              </w:rPr>
              <w:t>1,752,763.14</w:t>
            </w:r>
          </w:p>
        </w:tc>
      </w:tr>
      <w:tr w:rsidR="00A15167" w:rsidRPr="00BF487F" w14:paraId="79302585" w14:textId="77777777" w:rsidTr="00E57790">
        <w:trPr>
          <w:trHeight w:val="283"/>
        </w:trPr>
        <w:tc>
          <w:tcPr>
            <w:tcW w:w="3923" w:type="pct"/>
            <w:shd w:val="clear" w:color="auto" w:fill="auto"/>
            <w:vAlign w:val="center"/>
          </w:tcPr>
          <w:p w14:paraId="57DFA598"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Provisiones</w:t>
            </w:r>
          </w:p>
        </w:tc>
        <w:tc>
          <w:tcPr>
            <w:tcW w:w="1077" w:type="pct"/>
            <w:shd w:val="clear" w:color="auto" w:fill="auto"/>
            <w:vAlign w:val="center"/>
          </w:tcPr>
          <w:p w14:paraId="39E09E92" w14:textId="65F0E2E8"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3FBC1491" w14:textId="77777777" w:rsidTr="00E57790">
        <w:trPr>
          <w:trHeight w:val="283"/>
        </w:trPr>
        <w:tc>
          <w:tcPr>
            <w:tcW w:w="3923" w:type="pct"/>
            <w:shd w:val="clear" w:color="auto" w:fill="auto"/>
            <w:vAlign w:val="center"/>
          </w:tcPr>
          <w:p w14:paraId="471C6164"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Disminución de Inventarios</w:t>
            </w:r>
          </w:p>
        </w:tc>
        <w:tc>
          <w:tcPr>
            <w:tcW w:w="1077" w:type="pct"/>
            <w:shd w:val="clear" w:color="auto" w:fill="auto"/>
            <w:vAlign w:val="center"/>
          </w:tcPr>
          <w:p w14:paraId="26D11FC2" w14:textId="5ECC7E81"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4C2897CB" w14:textId="77777777" w:rsidTr="00E57790">
        <w:trPr>
          <w:trHeight w:val="283"/>
        </w:trPr>
        <w:tc>
          <w:tcPr>
            <w:tcW w:w="3923" w:type="pct"/>
            <w:shd w:val="clear" w:color="auto" w:fill="auto"/>
            <w:vAlign w:val="center"/>
          </w:tcPr>
          <w:p w14:paraId="2D6DD645"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Aumento por Insuficiencia de Estimaciones por Pérdida o Deterioro u Obsolescencia</w:t>
            </w:r>
          </w:p>
        </w:tc>
        <w:tc>
          <w:tcPr>
            <w:tcW w:w="1077" w:type="pct"/>
            <w:shd w:val="clear" w:color="auto" w:fill="auto"/>
            <w:vAlign w:val="center"/>
          </w:tcPr>
          <w:p w14:paraId="69C1D581" w14:textId="711208C3"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48CA8004" w14:textId="77777777" w:rsidTr="00E57790">
        <w:trPr>
          <w:trHeight w:val="283"/>
        </w:trPr>
        <w:tc>
          <w:tcPr>
            <w:tcW w:w="3923" w:type="pct"/>
            <w:shd w:val="clear" w:color="auto" w:fill="auto"/>
            <w:vAlign w:val="center"/>
          </w:tcPr>
          <w:p w14:paraId="4C543018"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Aumento por Insuficiencia de Provisiones</w:t>
            </w:r>
          </w:p>
        </w:tc>
        <w:tc>
          <w:tcPr>
            <w:tcW w:w="1077" w:type="pct"/>
            <w:shd w:val="clear" w:color="auto" w:fill="auto"/>
            <w:vAlign w:val="center"/>
          </w:tcPr>
          <w:p w14:paraId="54C5F165" w14:textId="1BCE85CE"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15D06182" w14:textId="77777777" w:rsidTr="00E57790">
        <w:trPr>
          <w:trHeight w:val="283"/>
        </w:trPr>
        <w:tc>
          <w:tcPr>
            <w:tcW w:w="3923" w:type="pct"/>
            <w:shd w:val="clear" w:color="auto" w:fill="auto"/>
            <w:vAlign w:val="center"/>
          </w:tcPr>
          <w:p w14:paraId="1B9DE881"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Otros Gastos</w:t>
            </w:r>
          </w:p>
        </w:tc>
        <w:tc>
          <w:tcPr>
            <w:tcW w:w="1077" w:type="pct"/>
            <w:shd w:val="clear" w:color="auto" w:fill="auto"/>
            <w:vAlign w:val="center"/>
          </w:tcPr>
          <w:p w14:paraId="13ED688B" w14:textId="58510013" w:rsidR="00A15167" w:rsidRPr="00E57790" w:rsidRDefault="00023DFF" w:rsidP="00E57790">
            <w:pPr>
              <w:pStyle w:val="Sinespaciado"/>
              <w:jc w:val="right"/>
              <w:rPr>
                <w:rFonts w:ascii="Arial" w:hAnsi="Arial" w:cs="Arial"/>
                <w:sz w:val="16"/>
                <w:szCs w:val="16"/>
              </w:rPr>
            </w:pPr>
            <w:r>
              <w:rPr>
                <w:rFonts w:ascii="Arial" w:hAnsi="Arial" w:cs="Arial"/>
                <w:sz w:val="16"/>
                <w:szCs w:val="16"/>
              </w:rPr>
              <w:t>700,062.77</w:t>
            </w:r>
          </w:p>
        </w:tc>
      </w:tr>
      <w:tr w:rsidR="00A15167" w:rsidRPr="00BF487F" w14:paraId="1BB5A2FD" w14:textId="77777777" w:rsidTr="00E57790">
        <w:trPr>
          <w:trHeight w:val="283"/>
        </w:trPr>
        <w:tc>
          <w:tcPr>
            <w:tcW w:w="3923" w:type="pct"/>
            <w:shd w:val="clear" w:color="auto" w:fill="auto"/>
            <w:vAlign w:val="center"/>
          </w:tcPr>
          <w:p w14:paraId="763976DD" w14:textId="77777777" w:rsidR="00A15167" w:rsidRPr="00E57790" w:rsidRDefault="00A15167" w:rsidP="00E57790">
            <w:pPr>
              <w:pStyle w:val="Sinespaciado"/>
              <w:ind w:left="306"/>
              <w:rPr>
                <w:rFonts w:ascii="Arial" w:hAnsi="Arial" w:cs="Arial"/>
                <w:sz w:val="16"/>
                <w:szCs w:val="16"/>
              </w:rPr>
            </w:pPr>
            <w:r w:rsidRPr="00E57790">
              <w:rPr>
                <w:rFonts w:ascii="Arial" w:hAnsi="Arial" w:cs="Arial"/>
                <w:sz w:val="16"/>
                <w:szCs w:val="16"/>
              </w:rPr>
              <w:t>Otros Gastos Contables No Presupuestarios</w:t>
            </w:r>
          </w:p>
        </w:tc>
        <w:tc>
          <w:tcPr>
            <w:tcW w:w="1077" w:type="pct"/>
            <w:shd w:val="clear" w:color="auto" w:fill="auto"/>
            <w:vAlign w:val="center"/>
          </w:tcPr>
          <w:p w14:paraId="1591F6CC" w14:textId="2E4C261D" w:rsidR="00A15167" w:rsidRPr="00E57790" w:rsidRDefault="00023DFF" w:rsidP="00E57790">
            <w:pPr>
              <w:pStyle w:val="Sinespaciado"/>
              <w:jc w:val="right"/>
              <w:rPr>
                <w:rFonts w:ascii="Arial" w:hAnsi="Arial" w:cs="Arial"/>
                <w:sz w:val="16"/>
                <w:szCs w:val="16"/>
              </w:rPr>
            </w:pPr>
            <w:r>
              <w:rPr>
                <w:rFonts w:ascii="Arial" w:hAnsi="Arial" w:cs="Arial"/>
                <w:sz w:val="16"/>
                <w:szCs w:val="16"/>
              </w:rPr>
              <w:t>0.00</w:t>
            </w:r>
          </w:p>
        </w:tc>
      </w:tr>
      <w:tr w:rsidR="00A15167" w:rsidRPr="00BF487F" w14:paraId="0AC61BE9" w14:textId="77777777" w:rsidTr="00E57790">
        <w:trPr>
          <w:trHeight w:val="283"/>
        </w:trPr>
        <w:tc>
          <w:tcPr>
            <w:tcW w:w="3923" w:type="pct"/>
            <w:shd w:val="clear" w:color="auto" w:fill="auto"/>
            <w:vAlign w:val="center"/>
          </w:tcPr>
          <w:p w14:paraId="223A8433" w14:textId="77777777" w:rsidR="00A15167" w:rsidRPr="00E57790" w:rsidRDefault="00A15167" w:rsidP="00123CC3">
            <w:pPr>
              <w:pStyle w:val="Sinespaciado"/>
              <w:rPr>
                <w:rFonts w:ascii="Arial" w:hAnsi="Arial" w:cs="Arial"/>
                <w:b/>
                <w:bCs/>
                <w:sz w:val="16"/>
                <w:szCs w:val="16"/>
              </w:rPr>
            </w:pPr>
            <w:r w:rsidRPr="00E57790">
              <w:rPr>
                <w:rFonts w:ascii="Arial" w:hAnsi="Arial" w:cs="Arial"/>
                <w:b/>
                <w:bCs/>
                <w:sz w:val="16"/>
                <w:szCs w:val="16"/>
              </w:rPr>
              <w:t>4. Total de Gastos Contables</w:t>
            </w:r>
          </w:p>
        </w:tc>
        <w:tc>
          <w:tcPr>
            <w:tcW w:w="1077" w:type="pct"/>
            <w:shd w:val="clear" w:color="auto" w:fill="auto"/>
            <w:vAlign w:val="center"/>
          </w:tcPr>
          <w:p w14:paraId="39EE6C86" w14:textId="46B89F5A" w:rsidR="00A15167" w:rsidRPr="00E57790" w:rsidRDefault="00023DFF" w:rsidP="00E57790">
            <w:pPr>
              <w:pStyle w:val="Sinespaciado"/>
              <w:jc w:val="right"/>
              <w:rPr>
                <w:rFonts w:ascii="Arial" w:hAnsi="Arial" w:cs="Arial"/>
                <w:b/>
                <w:bCs/>
                <w:sz w:val="16"/>
                <w:szCs w:val="16"/>
              </w:rPr>
            </w:pPr>
            <w:r>
              <w:rPr>
                <w:rFonts w:ascii="Arial" w:hAnsi="Arial" w:cs="Arial"/>
                <w:b/>
                <w:bCs/>
                <w:sz w:val="16"/>
                <w:szCs w:val="16"/>
              </w:rPr>
              <w:t>31,989,055.77</w:t>
            </w:r>
          </w:p>
        </w:tc>
      </w:tr>
    </w:tbl>
    <w:p w14:paraId="6D297B34" w14:textId="77777777" w:rsidR="00C77D3C" w:rsidRDefault="00D96AAA" w:rsidP="00D96AAA">
      <w:pPr>
        <w:spacing w:before="240"/>
        <w:jc w:val="center"/>
        <w:rPr>
          <w:rFonts w:ascii="Arial" w:hAnsi="Arial" w:cs="Arial"/>
          <w:b/>
          <w:color w:val="002060"/>
          <w:sz w:val="24"/>
          <w:szCs w:val="24"/>
        </w:rPr>
      </w:pPr>
      <w:r w:rsidRPr="00D4354D">
        <w:rPr>
          <w:rFonts w:ascii="Arial" w:hAnsi="Arial" w:cs="Arial"/>
          <w:b/>
          <w:color w:val="002060"/>
          <w:sz w:val="24"/>
          <w:szCs w:val="24"/>
        </w:rPr>
        <w:lastRenderedPageBreak/>
        <w:t>C</w:t>
      </w:r>
      <w:r w:rsidR="00C77D3C" w:rsidRPr="00D4354D">
        <w:rPr>
          <w:rFonts w:ascii="Arial" w:hAnsi="Arial" w:cs="Arial"/>
          <w:b/>
          <w:color w:val="002060"/>
          <w:sz w:val="24"/>
          <w:szCs w:val="24"/>
        </w:rPr>
        <w:t>) NOTAS DE MEMORIA (CUENTAS DE ORDEN)</w:t>
      </w:r>
    </w:p>
    <w:p w14:paraId="6B68779E" w14:textId="77777777" w:rsidR="00D4354D" w:rsidRPr="00D4354D" w:rsidRDefault="00D4354D" w:rsidP="00D96AAA">
      <w:pPr>
        <w:spacing w:before="240"/>
        <w:jc w:val="center"/>
        <w:rPr>
          <w:rFonts w:ascii="Arial" w:hAnsi="Arial" w:cs="Arial"/>
          <w:b/>
          <w:color w:val="002060"/>
          <w:sz w:val="24"/>
          <w:szCs w:val="24"/>
        </w:rPr>
      </w:pPr>
    </w:p>
    <w:p w14:paraId="21C1E0CF"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25DA3B25" w14:textId="77777777" w:rsidR="00E80DEB" w:rsidRPr="00D4354D" w:rsidRDefault="00E80DEB" w:rsidP="003F4E6C">
      <w:pPr>
        <w:spacing w:before="240"/>
        <w:jc w:val="both"/>
        <w:rPr>
          <w:rFonts w:ascii="Arial" w:hAnsi="Arial" w:cs="Arial"/>
          <w:b/>
          <w:color w:val="002060"/>
          <w:sz w:val="24"/>
          <w:szCs w:val="24"/>
        </w:rPr>
      </w:pPr>
      <w:r w:rsidRPr="00D4354D">
        <w:rPr>
          <w:rFonts w:ascii="Arial" w:hAnsi="Arial" w:cs="Arial"/>
          <w:b/>
          <w:color w:val="002060"/>
          <w:sz w:val="24"/>
          <w:szCs w:val="24"/>
        </w:rPr>
        <w:t>CUENTAS DE ORDEN CONTABLES</w:t>
      </w:r>
    </w:p>
    <w:p w14:paraId="401BBB08"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02E2EB6A" w14:textId="05581F95"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566DFC40" w14:textId="1406A114"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54730CAD" w14:textId="1E600A64"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5CBA2921" w14:textId="6325DD28"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6CC8C07C" w14:textId="3B4775D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6C8D4BA8" w14:textId="51E6A1C4"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39C5A8E" w14:textId="2104FBE2"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204AAA11" w14:textId="014877C9"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6B6B15A8" w14:textId="3E54C86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62AB2D0" w14:textId="5CC4718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2F1A94E1" w14:textId="4606D4A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29CE41DF" w14:textId="3E398F2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68C1E273" w14:textId="62D4D98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70051D">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711938D4" w14:textId="53D21D0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A62229" w14:textId="7864754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5379768E" w14:textId="552C939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75C60292" w14:textId="503E27E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485D84D6" w14:textId="779252D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46BDF1DD" w14:textId="5785FBA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7FF4893E" w14:textId="47DDE23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6342072F" w14:textId="6546DCC2"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71A730F" w14:textId="68D394D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CBCF03F" w14:textId="149D439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07598D03" w14:textId="45EAF69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118363B1" w14:textId="3E9FBA5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894283B" w14:textId="502102DC"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66D862B5" w14:textId="65FD971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164F9C96" w14:textId="4BB2995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0736F060" w14:textId="161ACFF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625166">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1B04A18" w14:textId="6C32B0A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9B601F">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31775E7" w14:textId="6A8FDF48"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9B601F">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7612EA11" w14:textId="6ED9C27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023DFF">
        <w:rPr>
          <w:rFonts w:ascii="Arial" w:hAnsi="Arial" w:cs="Arial"/>
          <w:b/>
          <w:bCs/>
          <w:sz w:val="20"/>
          <w:szCs w:val="20"/>
        </w:rPr>
        <w:t>0.00</w:t>
      </w:r>
      <w:r w:rsidR="00AE4686" w:rsidRPr="009B601F">
        <w:rPr>
          <w:rFonts w:ascii="Arial" w:hAnsi="Arial" w:cs="Arial"/>
          <w:b/>
          <w:bCs/>
          <w:sz w:val="20"/>
          <w:szCs w:val="20"/>
        </w:rPr>
        <w:t xml:space="preserve"> (</w:t>
      </w:r>
      <w:r w:rsidR="00023DFF">
        <w:rPr>
          <w:rFonts w:ascii="Arial" w:hAnsi="Arial" w:cs="Arial"/>
          <w:b/>
          <w:bCs/>
          <w:sz w:val="20"/>
          <w:szCs w:val="20"/>
        </w:rPr>
        <w:t xml:space="preserve">Cero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4EAA957F" w14:textId="77777777" w:rsidR="00D4354D" w:rsidRDefault="00D4354D" w:rsidP="003F4E6C">
      <w:pPr>
        <w:spacing w:before="240"/>
        <w:jc w:val="both"/>
        <w:rPr>
          <w:rFonts w:ascii="Arial" w:hAnsi="Arial" w:cs="Arial"/>
          <w:b/>
          <w:sz w:val="24"/>
          <w:szCs w:val="24"/>
        </w:rPr>
      </w:pPr>
    </w:p>
    <w:p w14:paraId="013604C7" w14:textId="77777777" w:rsidR="006229CB" w:rsidRPr="00D4354D" w:rsidRDefault="00F14E1D" w:rsidP="003F4E6C">
      <w:pPr>
        <w:spacing w:before="240"/>
        <w:jc w:val="both"/>
        <w:rPr>
          <w:rFonts w:ascii="Arial" w:hAnsi="Arial" w:cs="Arial"/>
          <w:color w:val="002060"/>
          <w:sz w:val="24"/>
          <w:szCs w:val="24"/>
        </w:rPr>
      </w:pPr>
      <w:r w:rsidRPr="00D4354D">
        <w:rPr>
          <w:rFonts w:ascii="Arial" w:hAnsi="Arial" w:cs="Arial"/>
          <w:b/>
          <w:color w:val="002060"/>
          <w:sz w:val="24"/>
          <w:szCs w:val="24"/>
        </w:rPr>
        <w:t>CUENTAS DE ORDEN PRESUPUESTARIAS</w:t>
      </w:r>
    </w:p>
    <w:p w14:paraId="1061FF64"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1A8F628B" w14:textId="77777777" w:rsidR="00CA1BD8" w:rsidRPr="00D4354D" w:rsidRDefault="00B702A8" w:rsidP="003F4E6C">
      <w:pPr>
        <w:spacing w:before="240"/>
        <w:jc w:val="both"/>
        <w:rPr>
          <w:rFonts w:ascii="Arial" w:hAnsi="Arial" w:cs="Arial"/>
          <w:color w:val="002060"/>
          <w:sz w:val="20"/>
          <w:szCs w:val="20"/>
        </w:rPr>
      </w:pPr>
      <w:r w:rsidRPr="00D4354D">
        <w:rPr>
          <w:rFonts w:ascii="Arial" w:hAnsi="Arial" w:cs="Arial"/>
          <w:b/>
          <w:color w:val="002060"/>
          <w:sz w:val="20"/>
          <w:szCs w:val="20"/>
        </w:rPr>
        <w:t>LEY DE INGRESOS</w:t>
      </w:r>
    </w:p>
    <w:p w14:paraId="09C42ADB" w14:textId="77777777" w:rsidR="00CA1BD8"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5E60ED" w:rsidRPr="004B4BAF" w14:paraId="0F47126D" w14:textId="77777777" w:rsidTr="005E60ED">
        <w:trPr>
          <w:tblHeader/>
          <w:jc w:val="center"/>
        </w:trPr>
        <w:tc>
          <w:tcPr>
            <w:tcW w:w="6031" w:type="dxa"/>
            <w:gridSpan w:val="2"/>
            <w:shd w:val="clear" w:color="auto" w:fill="D9D9D9"/>
          </w:tcPr>
          <w:p w14:paraId="45ACBFCE" w14:textId="77777777" w:rsidR="005E60ED" w:rsidRPr="004B4BAF" w:rsidRDefault="005E60ED" w:rsidP="0049362A">
            <w:pPr>
              <w:pStyle w:val="Texto"/>
              <w:spacing w:after="120"/>
              <w:ind w:firstLine="0"/>
              <w:jc w:val="center"/>
              <w:rPr>
                <w:b/>
                <w:sz w:val="16"/>
                <w:szCs w:val="16"/>
              </w:rPr>
            </w:pPr>
            <w:r w:rsidRPr="004B4BAF">
              <w:rPr>
                <w:b/>
                <w:sz w:val="16"/>
                <w:szCs w:val="16"/>
              </w:rPr>
              <w:t>Cuentas de Orden Presupuestarias de Ingresos</w:t>
            </w:r>
          </w:p>
        </w:tc>
      </w:tr>
      <w:tr w:rsidR="005E60ED" w:rsidRPr="004B4BAF" w14:paraId="0D5307FF" w14:textId="77777777" w:rsidTr="005E60ED">
        <w:trPr>
          <w:tblHeader/>
          <w:jc w:val="center"/>
        </w:trPr>
        <w:tc>
          <w:tcPr>
            <w:tcW w:w="4047" w:type="dxa"/>
            <w:shd w:val="clear" w:color="auto" w:fill="D9D9D9"/>
          </w:tcPr>
          <w:p w14:paraId="349A8D74" w14:textId="77777777" w:rsidR="005E60ED" w:rsidRPr="004B4BAF" w:rsidRDefault="005E60ED" w:rsidP="0049362A">
            <w:pPr>
              <w:pStyle w:val="Texto"/>
              <w:spacing w:after="120"/>
              <w:ind w:firstLine="0"/>
              <w:jc w:val="center"/>
              <w:rPr>
                <w:b/>
                <w:sz w:val="16"/>
                <w:szCs w:val="16"/>
              </w:rPr>
            </w:pPr>
            <w:r w:rsidRPr="004B4BAF">
              <w:rPr>
                <w:b/>
                <w:sz w:val="16"/>
                <w:szCs w:val="16"/>
              </w:rPr>
              <w:t>Concepto</w:t>
            </w:r>
          </w:p>
        </w:tc>
        <w:tc>
          <w:tcPr>
            <w:tcW w:w="1984" w:type="dxa"/>
            <w:shd w:val="clear" w:color="auto" w:fill="D9D9D9"/>
          </w:tcPr>
          <w:p w14:paraId="28317B47" w14:textId="743EE995" w:rsidR="005E60ED" w:rsidRPr="004B4BAF" w:rsidRDefault="00023DFF" w:rsidP="0049362A">
            <w:pPr>
              <w:pStyle w:val="Texto"/>
              <w:spacing w:after="120"/>
              <w:ind w:firstLine="0"/>
              <w:jc w:val="center"/>
              <w:rPr>
                <w:b/>
                <w:sz w:val="16"/>
                <w:szCs w:val="16"/>
              </w:rPr>
            </w:pPr>
            <w:r>
              <w:rPr>
                <w:rFonts w:eastAsia="Times New Roman"/>
                <w:b/>
                <w:bCs/>
                <w:color w:val="000000"/>
                <w:sz w:val="16"/>
                <w:szCs w:val="16"/>
                <w:lang w:val="es-US" w:eastAsia="es-US"/>
              </w:rPr>
              <w:t>2024</w:t>
            </w:r>
          </w:p>
        </w:tc>
      </w:tr>
      <w:tr w:rsidR="005E60ED" w:rsidRPr="004B4BAF" w14:paraId="286C779D" w14:textId="77777777" w:rsidTr="005E60ED">
        <w:trPr>
          <w:jc w:val="center"/>
        </w:trPr>
        <w:tc>
          <w:tcPr>
            <w:tcW w:w="4047" w:type="dxa"/>
            <w:shd w:val="clear" w:color="auto" w:fill="auto"/>
          </w:tcPr>
          <w:p w14:paraId="456673C4" w14:textId="77777777" w:rsidR="005E60ED" w:rsidRPr="004B4BAF" w:rsidRDefault="005E60ED" w:rsidP="0049362A">
            <w:pPr>
              <w:pStyle w:val="Texto"/>
              <w:spacing w:after="120"/>
              <w:ind w:firstLine="0"/>
              <w:jc w:val="left"/>
              <w:rPr>
                <w:sz w:val="16"/>
                <w:szCs w:val="16"/>
              </w:rPr>
            </w:pPr>
            <w:r w:rsidRPr="004B4BAF">
              <w:rPr>
                <w:sz w:val="16"/>
                <w:szCs w:val="16"/>
              </w:rPr>
              <w:t>Ley de Ingresos Estimada</w:t>
            </w:r>
          </w:p>
        </w:tc>
        <w:tc>
          <w:tcPr>
            <w:tcW w:w="1984" w:type="dxa"/>
            <w:shd w:val="clear" w:color="auto" w:fill="auto"/>
            <w:vAlign w:val="bottom"/>
          </w:tcPr>
          <w:p w14:paraId="0673ED8A" w14:textId="2E5F12B7" w:rsidR="005E60ED" w:rsidRPr="004B4BAF" w:rsidRDefault="00023DFF" w:rsidP="0049362A">
            <w:pPr>
              <w:pStyle w:val="Texto"/>
              <w:spacing w:after="120"/>
              <w:ind w:firstLine="0"/>
              <w:jc w:val="center"/>
              <w:rPr>
                <w:sz w:val="16"/>
                <w:szCs w:val="16"/>
              </w:rPr>
            </w:pPr>
            <w:r>
              <w:rPr>
                <w:b/>
                <w:bCs/>
                <w:sz w:val="16"/>
                <w:szCs w:val="16"/>
              </w:rPr>
              <w:t>83,956,010.00</w:t>
            </w:r>
          </w:p>
        </w:tc>
      </w:tr>
      <w:tr w:rsidR="005E60ED" w:rsidRPr="004B4BAF" w14:paraId="3ABCF889" w14:textId="77777777" w:rsidTr="005E60ED">
        <w:trPr>
          <w:jc w:val="center"/>
        </w:trPr>
        <w:tc>
          <w:tcPr>
            <w:tcW w:w="4047" w:type="dxa"/>
            <w:shd w:val="clear" w:color="auto" w:fill="auto"/>
          </w:tcPr>
          <w:p w14:paraId="64358984" w14:textId="77777777" w:rsidR="005E60ED" w:rsidRPr="004B4BAF" w:rsidRDefault="005E60ED" w:rsidP="0049362A">
            <w:pPr>
              <w:pStyle w:val="Texto"/>
              <w:spacing w:after="120"/>
              <w:ind w:firstLine="0"/>
              <w:jc w:val="left"/>
              <w:rPr>
                <w:sz w:val="16"/>
                <w:szCs w:val="16"/>
              </w:rPr>
            </w:pPr>
            <w:r w:rsidRPr="004B4BAF">
              <w:rPr>
                <w:sz w:val="16"/>
                <w:szCs w:val="16"/>
              </w:rPr>
              <w:t>Ley de Ingresos por Ejecutar</w:t>
            </w:r>
          </w:p>
        </w:tc>
        <w:tc>
          <w:tcPr>
            <w:tcW w:w="1984" w:type="dxa"/>
            <w:shd w:val="clear" w:color="auto" w:fill="auto"/>
            <w:vAlign w:val="bottom"/>
          </w:tcPr>
          <w:p w14:paraId="74E971BB" w14:textId="087BEC47" w:rsidR="005E60ED" w:rsidRPr="004B4BAF" w:rsidRDefault="00023DFF" w:rsidP="0049362A">
            <w:pPr>
              <w:pStyle w:val="Texto"/>
              <w:spacing w:after="120"/>
              <w:ind w:firstLine="0"/>
              <w:jc w:val="center"/>
              <w:rPr>
                <w:sz w:val="16"/>
                <w:szCs w:val="16"/>
              </w:rPr>
            </w:pPr>
            <w:r>
              <w:rPr>
                <w:b/>
                <w:bCs/>
                <w:sz w:val="16"/>
                <w:szCs w:val="16"/>
              </w:rPr>
              <w:t>34,961,046.00</w:t>
            </w:r>
          </w:p>
        </w:tc>
      </w:tr>
      <w:tr w:rsidR="005E60ED" w:rsidRPr="004B4BAF" w14:paraId="09D7BB75" w14:textId="77777777" w:rsidTr="005E60ED">
        <w:trPr>
          <w:jc w:val="center"/>
        </w:trPr>
        <w:tc>
          <w:tcPr>
            <w:tcW w:w="4047" w:type="dxa"/>
            <w:shd w:val="clear" w:color="auto" w:fill="auto"/>
          </w:tcPr>
          <w:p w14:paraId="7E97854B" w14:textId="77777777" w:rsidR="005E60ED" w:rsidRPr="004B4BAF" w:rsidRDefault="005E60ED" w:rsidP="0049362A">
            <w:pPr>
              <w:pStyle w:val="Texto"/>
              <w:spacing w:after="120"/>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15E1932C" w14:textId="605E02C6" w:rsidR="005E60ED" w:rsidRPr="004B4BAF" w:rsidRDefault="005E60ED" w:rsidP="0049362A">
            <w:pPr>
              <w:pStyle w:val="Texto"/>
              <w:spacing w:after="120"/>
              <w:ind w:firstLine="0"/>
              <w:jc w:val="center"/>
              <w:rPr>
                <w:sz w:val="16"/>
                <w:szCs w:val="16"/>
              </w:rPr>
            </w:pPr>
            <w:r w:rsidRPr="004B4BAF">
              <w:rPr>
                <w:rFonts w:ascii="Calibri" w:hAnsi="Calibri" w:cs="Calibri"/>
                <w:b/>
                <w:bCs/>
                <w:color w:val="000000"/>
                <w:sz w:val="16"/>
                <w:szCs w:val="16"/>
              </w:rPr>
              <w:t>-</w:t>
            </w:r>
            <w:r w:rsidR="00023DFF">
              <w:rPr>
                <w:b/>
                <w:bCs/>
                <w:sz w:val="16"/>
                <w:szCs w:val="16"/>
              </w:rPr>
              <w:t>-5,640,505.65</w:t>
            </w:r>
          </w:p>
        </w:tc>
      </w:tr>
      <w:tr w:rsidR="005E60ED" w:rsidRPr="004B4BAF" w14:paraId="35D7803D" w14:textId="77777777" w:rsidTr="005E60ED">
        <w:trPr>
          <w:jc w:val="center"/>
        </w:trPr>
        <w:tc>
          <w:tcPr>
            <w:tcW w:w="4047" w:type="dxa"/>
            <w:shd w:val="clear" w:color="auto" w:fill="auto"/>
          </w:tcPr>
          <w:p w14:paraId="343F1B05" w14:textId="77777777" w:rsidR="005E60ED" w:rsidRPr="004B4BAF" w:rsidRDefault="005E60ED" w:rsidP="0049362A">
            <w:pPr>
              <w:pStyle w:val="Texto"/>
              <w:spacing w:after="120"/>
              <w:ind w:firstLine="0"/>
              <w:jc w:val="left"/>
              <w:rPr>
                <w:sz w:val="16"/>
                <w:szCs w:val="16"/>
              </w:rPr>
            </w:pPr>
            <w:r w:rsidRPr="004B4BAF">
              <w:rPr>
                <w:sz w:val="16"/>
                <w:szCs w:val="16"/>
              </w:rPr>
              <w:t>Ley de Ingresos Devengada</w:t>
            </w:r>
          </w:p>
        </w:tc>
        <w:tc>
          <w:tcPr>
            <w:tcW w:w="1984" w:type="dxa"/>
            <w:shd w:val="clear" w:color="auto" w:fill="auto"/>
            <w:vAlign w:val="bottom"/>
          </w:tcPr>
          <w:p w14:paraId="73FC6C66" w14:textId="0A2D1B7F" w:rsidR="005E60ED" w:rsidRPr="004B4BAF" w:rsidRDefault="00023DFF" w:rsidP="0049362A">
            <w:pPr>
              <w:pStyle w:val="Texto"/>
              <w:spacing w:after="120"/>
              <w:ind w:firstLine="0"/>
              <w:jc w:val="center"/>
              <w:rPr>
                <w:sz w:val="16"/>
                <w:szCs w:val="16"/>
              </w:rPr>
            </w:pPr>
            <w:r>
              <w:rPr>
                <w:b/>
                <w:bCs/>
                <w:sz w:val="16"/>
                <w:szCs w:val="16"/>
              </w:rPr>
              <w:t>43,354,458.35</w:t>
            </w:r>
          </w:p>
        </w:tc>
      </w:tr>
      <w:tr w:rsidR="005E60ED" w:rsidRPr="004B4BAF" w14:paraId="53EB684E" w14:textId="77777777" w:rsidTr="005E60ED">
        <w:trPr>
          <w:jc w:val="center"/>
        </w:trPr>
        <w:tc>
          <w:tcPr>
            <w:tcW w:w="4047" w:type="dxa"/>
            <w:shd w:val="clear" w:color="auto" w:fill="auto"/>
          </w:tcPr>
          <w:p w14:paraId="275F6F51" w14:textId="77777777" w:rsidR="005E60ED" w:rsidRPr="004B4BAF" w:rsidRDefault="005E60ED" w:rsidP="0049362A">
            <w:pPr>
              <w:pStyle w:val="Texto"/>
              <w:spacing w:after="120"/>
              <w:ind w:firstLine="0"/>
              <w:jc w:val="left"/>
              <w:rPr>
                <w:sz w:val="16"/>
                <w:szCs w:val="16"/>
              </w:rPr>
            </w:pPr>
            <w:r w:rsidRPr="004B4BAF">
              <w:rPr>
                <w:sz w:val="16"/>
                <w:szCs w:val="16"/>
              </w:rPr>
              <w:t>Ley de Ingresos Recaudada</w:t>
            </w:r>
          </w:p>
        </w:tc>
        <w:tc>
          <w:tcPr>
            <w:tcW w:w="1984" w:type="dxa"/>
            <w:shd w:val="clear" w:color="auto" w:fill="auto"/>
            <w:vAlign w:val="bottom"/>
          </w:tcPr>
          <w:p w14:paraId="133E3106" w14:textId="36B7D3F9" w:rsidR="005E60ED" w:rsidRPr="004B4BAF" w:rsidRDefault="00023DFF" w:rsidP="0049362A">
            <w:pPr>
              <w:pStyle w:val="Texto"/>
              <w:spacing w:after="120"/>
              <w:ind w:firstLine="0"/>
              <w:jc w:val="center"/>
              <w:rPr>
                <w:sz w:val="16"/>
                <w:szCs w:val="16"/>
              </w:rPr>
            </w:pPr>
            <w:r>
              <w:rPr>
                <w:b/>
                <w:bCs/>
                <w:sz w:val="16"/>
                <w:szCs w:val="16"/>
              </w:rPr>
              <w:t>43,354,458.35</w:t>
            </w:r>
          </w:p>
        </w:tc>
      </w:tr>
    </w:tbl>
    <w:p w14:paraId="090D49DD" w14:textId="1457A066"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83,956,010.00</w:t>
      </w:r>
      <w:r w:rsidR="00AE4686" w:rsidRPr="00F90450">
        <w:rPr>
          <w:rFonts w:ascii="Arial" w:hAnsi="Arial" w:cs="Arial"/>
          <w:b/>
          <w:bCs/>
          <w:sz w:val="20"/>
          <w:szCs w:val="20"/>
        </w:rPr>
        <w:t xml:space="preserve"> (</w:t>
      </w:r>
      <w:r w:rsidR="00023DFF">
        <w:rPr>
          <w:rFonts w:ascii="Arial" w:hAnsi="Arial" w:cs="Arial"/>
          <w:b/>
          <w:bCs/>
          <w:sz w:val="20"/>
          <w:szCs w:val="20"/>
        </w:rPr>
        <w:t>Ochenta y Tres Millones Novecientos Cincuenta y Seis Mil Diez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 xml:space="preserve">el importe que se aprueba anualmente en la Ley de Ingresos, e incluyen los impuestos, cuotas y aportaciones de seguridad social, contribuciones de mejoras, derechos, productos, aprovechamientos, ingresos por venta de bienes y prestación de servicios, participaciones, aportaciones, </w:t>
      </w:r>
      <w:r w:rsidRPr="00035E52">
        <w:rPr>
          <w:rFonts w:ascii="Arial" w:hAnsi="Arial" w:cs="Arial"/>
          <w:sz w:val="20"/>
          <w:szCs w:val="20"/>
        </w:rPr>
        <w:lastRenderedPageBreak/>
        <w:t>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DD74860" w14:textId="4030B5FF"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34,961,046.00</w:t>
      </w:r>
      <w:r w:rsidR="00AE4686" w:rsidRPr="00F90450">
        <w:rPr>
          <w:rFonts w:ascii="Arial" w:hAnsi="Arial" w:cs="Arial"/>
          <w:b/>
          <w:bCs/>
          <w:sz w:val="20"/>
          <w:szCs w:val="20"/>
        </w:rPr>
        <w:t xml:space="preserve"> (</w:t>
      </w:r>
      <w:r w:rsidR="00023DFF">
        <w:rPr>
          <w:rFonts w:ascii="Arial" w:hAnsi="Arial" w:cs="Arial"/>
          <w:b/>
          <w:bCs/>
          <w:sz w:val="20"/>
          <w:szCs w:val="20"/>
        </w:rPr>
        <w:t xml:space="preserve">Treinta y Cuatro Millones Novecientos Sesenta y Un Mil Cuarenta y Seis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27006158" w14:textId="45B45F91"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-5,640,505.65</w:t>
      </w:r>
      <w:r w:rsidR="00AE4686" w:rsidRPr="00F90450">
        <w:rPr>
          <w:rFonts w:ascii="Arial" w:hAnsi="Arial" w:cs="Arial"/>
          <w:b/>
          <w:bCs/>
          <w:sz w:val="20"/>
          <w:szCs w:val="20"/>
        </w:rPr>
        <w:t xml:space="preserve"> (</w:t>
      </w:r>
      <w:r w:rsidR="00023DFF">
        <w:rPr>
          <w:rFonts w:ascii="Arial" w:hAnsi="Arial" w:cs="Arial"/>
          <w:b/>
          <w:bCs/>
          <w:sz w:val="20"/>
          <w:szCs w:val="20"/>
        </w:rPr>
        <w:t xml:space="preserve">-Cinco Millones Seiscientos Cuarenta Mil Quinientos Cinco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65/100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4A337F9" w14:textId="74C7097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43,354,458.35</w:t>
      </w:r>
      <w:r w:rsidR="00AE4686" w:rsidRPr="00F90450">
        <w:rPr>
          <w:rFonts w:ascii="Arial" w:hAnsi="Arial" w:cs="Arial"/>
          <w:b/>
          <w:bCs/>
          <w:sz w:val="20"/>
          <w:szCs w:val="20"/>
        </w:rPr>
        <w:t xml:space="preserve"> (</w:t>
      </w:r>
      <w:r w:rsidR="00023DFF">
        <w:rPr>
          <w:rFonts w:ascii="Arial" w:hAnsi="Arial" w:cs="Arial"/>
          <w:b/>
          <w:bCs/>
          <w:sz w:val="20"/>
          <w:szCs w:val="20"/>
        </w:rPr>
        <w:t>Cuarenta y Tres Millones Trescientos Cincuenta y Cuatro Mil Cuatrocientos Cincuenta y Ocho Pesos 35/100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14A71E7B" w14:textId="34CD11D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43,354,458.35</w:t>
      </w:r>
      <w:r w:rsidR="00AE4686" w:rsidRPr="00F90450">
        <w:rPr>
          <w:rFonts w:ascii="Arial" w:hAnsi="Arial" w:cs="Arial"/>
          <w:b/>
          <w:bCs/>
          <w:sz w:val="20"/>
          <w:szCs w:val="20"/>
        </w:rPr>
        <w:t xml:space="preserve"> (</w:t>
      </w:r>
      <w:r w:rsidR="00023DFF">
        <w:rPr>
          <w:rFonts w:ascii="Arial" w:hAnsi="Arial" w:cs="Arial"/>
          <w:b/>
          <w:bCs/>
          <w:sz w:val="20"/>
          <w:szCs w:val="20"/>
        </w:rPr>
        <w:t>Cuarenta y Tres Millones Trescientos Cincuenta y Cuatro Mil Cuatrocientos Cincuenta y Ocho Pesos 35/100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6A49120C" w14:textId="77777777" w:rsidR="004A62B9" w:rsidRPr="00D4354D" w:rsidRDefault="00632B7B" w:rsidP="003F4E6C">
      <w:pPr>
        <w:spacing w:before="240"/>
        <w:jc w:val="both"/>
        <w:rPr>
          <w:rFonts w:ascii="Arial" w:hAnsi="Arial" w:cs="Arial"/>
          <w:b/>
          <w:color w:val="002060"/>
          <w:sz w:val="20"/>
          <w:szCs w:val="20"/>
        </w:rPr>
      </w:pPr>
      <w:r w:rsidRPr="00D4354D">
        <w:rPr>
          <w:rFonts w:ascii="Arial" w:hAnsi="Arial" w:cs="Arial"/>
          <w:b/>
          <w:color w:val="002060"/>
          <w:sz w:val="20"/>
          <w:szCs w:val="20"/>
        </w:rPr>
        <w:t>PRESUPUESTO DE EGRESOS</w:t>
      </w:r>
    </w:p>
    <w:p w14:paraId="10464D80" w14:textId="77777777" w:rsidR="00CA1BD8"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5E60ED" w:rsidRPr="004B4BAF" w14:paraId="511EC72A" w14:textId="77777777" w:rsidTr="0049362A">
        <w:trPr>
          <w:tblHeader/>
          <w:jc w:val="center"/>
        </w:trPr>
        <w:tc>
          <w:tcPr>
            <w:tcW w:w="6031" w:type="dxa"/>
            <w:gridSpan w:val="2"/>
            <w:shd w:val="clear" w:color="auto" w:fill="D9D9D9"/>
          </w:tcPr>
          <w:p w14:paraId="7417D3A1" w14:textId="77777777" w:rsidR="005E60ED" w:rsidRPr="004B4BAF" w:rsidRDefault="005E60ED" w:rsidP="0049362A">
            <w:pPr>
              <w:spacing w:after="120" w:line="216" w:lineRule="exact"/>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5E60ED" w:rsidRPr="004B4BAF" w14:paraId="439638A3" w14:textId="77777777" w:rsidTr="0049362A">
        <w:trPr>
          <w:tblHeader/>
          <w:jc w:val="center"/>
        </w:trPr>
        <w:tc>
          <w:tcPr>
            <w:tcW w:w="4047" w:type="dxa"/>
            <w:shd w:val="clear" w:color="auto" w:fill="D9D9D9"/>
          </w:tcPr>
          <w:p w14:paraId="24CB83E1" w14:textId="77777777" w:rsidR="005E60ED" w:rsidRPr="004B4BAF" w:rsidRDefault="005E60ED" w:rsidP="0049362A">
            <w:pPr>
              <w:spacing w:after="120" w:line="216" w:lineRule="exact"/>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2E8F1E9D" w14:textId="40786A2A" w:rsidR="005E60ED" w:rsidRPr="004B4BAF" w:rsidRDefault="00023DFF" w:rsidP="0049362A">
            <w:pPr>
              <w:spacing w:after="120" w:line="216" w:lineRule="exact"/>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5E60ED" w:rsidRPr="004B4BAF" w14:paraId="07781787" w14:textId="77777777" w:rsidTr="0049362A">
        <w:trPr>
          <w:jc w:val="center"/>
        </w:trPr>
        <w:tc>
          <w:tcPr>
            <w:tcW w:w="4047" w:type="dxa"/>
            <w:shd w:val="clear" w:color="auto" w:fill="auto"/>
          </w:tcPr>
          <w:p w14:paraId="7507A99E"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4202FB86" w14:textId="4447A0F3" w:rsidR="005E60ED" w:rsidRPr="004B4BAF" w:rsidRDefault="00023DFF" w:rsidP="0049362A">
            <w:pPr>
              <w:pStyle w:val="Texto"/>
              <w:spacing w:after="120"/>
              <w:ind w:firstLine="0"/>
              <w:jc w:val="center"/>
              <w:rPr>
                <w:b/>
                <w:bCs/>
                <w:sz w:val="16"/>
                <w:szCs w:val="16"/>
              </w:rPr>
            </w:pPr>
            <w:r>
              <w:rPr>
                <w:b/>
                <w:bCs/>
                <w:sz w:val="16"/>
                <w:szCs w:val="16"/>
              </w:rPr>
              <w:t>83,956,010.00</w:t>
            </w:r>
          </w:p>
        </w:tc>
      </w:tr>
      <w:tr w:rsidR="005E60ED" w:rsidRPr="004B4BAF" w14:paraId="5B5BA6FA" w14:textId="77777777" w:rsidTr="0049362A">
        <w:trPr>
          <w:jc w:val="center"/>
        </w:trPr>
        <w:tc>
          <w:tcPr>
            <w:tcW w:w="4047" w:type="dxa"/>
            <w:shd w:val="clear" w:color="auto" w:fill="auto"/>
          </w:tcPr>
          <w:p w14:paraId="252B5356"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lastRenderedPageBreak/>
              <w:t>Presupuesto de Egresos por Ejercer</w:t>
            </w:r>
          </w:p>
        </w:tc>
        <w:tc>
          <w:tcPr>
            <w:tcW w:w="1984" w:type="dxa"/>
            <w:shd w:val="clear" w:color="auto" w:fill="auto"/>
          </w:tcPr>
          <w:p w14:paraId="0A28D40D" w14:textId="431700FD" w:rsidR="005E60ED" w:rsidRPr="004B4BAF" w:rsidRDefault="00023DFF" w:rsidP="0049362A">
            <w:pPr>
              <w:pStyle w:val="Texto"/>
              <w:spacing w:after="120"/>
              <w:ind w:firstLine="0"/>
              <w:jc w:val="center"/>
              <w:rPr>
                <w:b/>
                <w:bCs/>
                <w:sz w:val="16"/>
                <w:szCs w:val="16"/>
              </w:rPr>
            </w:pPr>
            <w:r>
              <w:rPr>
                <w:b/>
                <w:bCs/>
                <w:sz w:val="16"/>
                <w:szCs w:val="16"/>
              </w:rPr>
              <w:t>48,587,980.57</w:t>
            </w:r>
          </w:p>
        </w:tc>
      </w:tr>
      <w:tr w:rsidR="005E60ED" w:rsidRPr="004B4BAF" w14:paraId="5A26EDE0" w14:textId="77777777" w:rsidTr="0049362A">
        <w:trPr>
          <w:jc w:val="center"/>
        </w:trPr>
        <w:tc>
          <w:tcPr>
            <w:tcW w:w="4047" w:type="dxa"/>
            <w:shd w:val="clear" w:color="auto" w:fill="auto"/>
          </w:tcPr>
          <w:p w14:paraId="66219DC2"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32AE0C9F" w14:textId="4B2FE214" w:rsidR="005E60ED" w:rsidRPr="004B4BAF" w:rsidRDefault="00023DFF" w:rsidP="0049362A">
            <w:pPr>
              <w:pStyle w:val="Texto"/>
              <w:spacing w:after="120"/>
              <w:ind w:firstLine="0"/>
              <w:jc w:val="center"/>
              <w:rPr>
                <w:b/>
                <w:bCs/>
                <w:sz w:val="16"/>
                <w:szCs w:val="16"/>
              </w:rPr>
            </w:pPr>
            <w:r>
              <w:rPr>
                <w:b/>
                <w:bCs/>
                <w:sz w:val="16"/>
                <w:szCs w:val="16"/>
              </w:rPr>
              <w:t>5,657,222.05</w:t>
            </w:r>
          </w:p>
        </w:tc>
      </w:tr>
      <w:tr w:rsidR="005E60ED" w:rsidRPr="004B4BAF" w14:paraId="7612D095" w14:textId="77777777" w:rsidTr="0049362A">
        <w:trPr>
          <w:jc w:val="center"/>
        </w:trPr>
        <w:tc>
          <w:tcPr>
            <w:tcW w:w="4047" w:type="dxa"/>
            <w:shd w:val="clear" w:color="auto" w:fill="auto"/>
          </w:tcPr>
          <w:p w14:paraId="22809A78"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3AB2BD3E" w14:textId="29B94FE8" w:rsidR="005E60ED" w:rsidRPr="004B4BAF" w:rsidRDefault="00023DFF" w:rsidP="0049362A">
            <w:pPr>
              <w:pStyle w:val="Texto"/>
              <w:spacing w:after="120"/>
              <w:ind w:firstLine="0"/>
              <w:jc w:val="center"/>
              <w:rPr>
                <w:b/>
                <w:bCs/>
                <w:sz w:val="16"/>
                <w:szCs w:val="16"/>
              </w:rPr>
            </w:pPr>
            <w:r>
              <w:rPr>
                <w:b/>
                <w:bCs/>
                <w:sz w:val="16"/>
                <w:szCs w:val="16"/>
              </w:rPr>
              <w:t>41,025,251.48</w:t>
            </w:r>
          </w:p>
        </w:tc>
      </w:tr>
      <w:tr w:rsidR="005E60ED" w:rsidRPr="004B4BAF" w14:paraId="02773F03" w14:textId="77777777" w:rsidTr="0049362A">
        <w:trPr>
          <w:jc w:val="center"/>
        </w:trPr>
        <w:tc>
          <w:tcPr>
            <w:tcW w:w="4047" w:type="dxa"/>
            <w:shd w:val="clear" w:color="auto" w:fill="auto"/>
          </w:tcPr>
          <w:p w14:paraId="4AD8D4E5"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7B6C3D43" w14:textId="705A62A1" w:rsidR="005E60ED" w:rsidRPr="004B4BAF" w:rsidRDefault="00023DFF" w:rsidP="0049362A">
            <w:pPr>
              <w:pStyle w:val="Texto"/>
              <w:spacing w:after="120"/>
              <w:ind w:firstLine="0"/>
              <w:jc w:val="center"/>
              <w:rPr>
                <w:b/>
                <w:bCs/>
                <w:sz w:val="16"/>
                <w:szCs w:val="16"/>
              </w:rPr>
            </w:pPr>
            <w:r>
              <w:rPr>
                <w:b/>
                <w:bCs/>
                <w:sz w:val="16"/>
                <w:szCs w:val="16"/>
              </w:rPr>
              <w:t>41,022,931.70</w:t>
            </w:r>
          </w:p>
        </w:tc>
      </w:tr>
      <w:tr w:rsidR="005E60ED" w:rsidRPr="004B4BAF" w14:paraId="7AF2DB57" w14:textId="77777777" w:rsidTr="0049362A">
        <w:trPr>
          <w:jc w:val="center"/>
        </w:trPr>
        <w:tc>
          <w:tcPr>
            <w:tcW w:w="4047" w:type="dxa"/>
            <w:shd w:val="clear" w:color="auto" w:fill="auto"/>
          </w:tcPr>
          <w:p w14:paraId="33B8F962"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5A43ED48" w14:textId="423E70D1" w:rsidR="005E60ED" w:rsidRPr="004B4BAF" w:rsidRDefault="00023DFF" w:rsidP="0049362A">
            <w:pPr>
              <w:pStyle w:val="Texto"/>
              <w:spacing w:after="120"/>
              <w:ind w:firstLine="0"/>
              <w:jc w:val="center"/>
              <w:rPr>
                <w:b/>
                <w:bCs/>
                <w:sz w:val="16"/>
                <w:szCs w:val="16"/>
              </w:rPr>
            </w:pPr>
            <w:r>
              <w:rPr>
                <w:b/>
                <w:bCs/>
                <w:sz w:val="16"/>
                <w:szCs w:val="16"/>
              </w:rPr>
              <w:t>41,022,931.70</w:t>
            </w:r>
          </w:p>
        </w:tc>
      </w:tr>
      <w:tr w:rsidR="005E60ED" w:rsidRPr="004B4BAF" w14:paraId="527CE692" w14:textId="77777777" w:rsidTr="0049362A">
        <w:trPr>
          <w:jc w:val="center"/>
        </w:trPr>
        <w:tc>
          <w:tcPr>
            <w:tcW w:w="4047" w:type="dxa"/>
            <w:shd w:val="clear" w:color="auto" w:fill="auto"/>
          </w:tcPr>
          <w:p w14:paraId="51D57FEE" w14:textId="77777777" w:rsidR="005E60ED" w:rsidRPr="004B4BAF" w:rsidRDefault="005E60ED" w:rsidP="0049362A">
            <w:pPr>
              <w:spacing w:after="120" w:line="216" w:lineRule="exact"/>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0699B9E3" w14:textId="2D93808B" w:rsidR="005E60ED" w:rsidRPr="004B4BAF" w:rsidRDefault="00023DFF" w:rsidP="0049362A">
            <w:pPr>
              <w:pStyle w:val="Texto"/>
              <w:spacing w:after="120"/>
              <w:ind w:firstLine="0"/>
              <w:jc w:val="center"/>
              <w:rPr>
                <w:b/>
                <w:bCs/>
                <w:sz w:val="16"/>
                <w:szCs w:val="16"/>
              </w:rPr>
            </w:pPr>
            <w:r>
              <w:rPr>
                <w:b/>
                <w:bCs/>
                <w:sz w:val="16"/>
                <w:szCs w:val="16"/>
              </w:rPr>
              <w:t>41,022,931.70</w:t>
            </w:r>
          </w:p>
        </w:tc>
      </w:tr>
    </w:tbl>
    <w:p w14:paraId="1CA65638" w14:textId="2879EDA6"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023DFF">
        <w:rPr>
          <w:rFonts w:ascii="Arial" w:hAnsi="Arial" w:cs="Arial"/>
          <w:b/>
          <w:bCs/>
          <w:sz w:val="20"/>
          <w:szCs w:val="20"/>
        </w:rPr>
        <w:t>83,956,010.00</w:t>
      </w:r>
      <w:r w:rsidR="00AE4686" w:rsidRPr="00F90450">
        <w:rPr>
          <w:rFonts w:ascii="Arial" w:hAnsi="Arial" w:cs="Arial"/>
          <w:b/>
          <w:bCs/>
          <w:sz w:val="20"/>
          <w:szCs w:val="20"/>
        </w:rPr>
        <w:t xml:space="preserve"> (</w:t>
      </w:r>
      <w:r w:rsidR="00023DFF">
        <w:rPr>
          <w:rFonts w:ascii="Arial" w:hAnsi="Arial" w:cs="Arial"/>
          <w:b/>
          <w:bCs/>
          <w:sz w:val="20"/>
          <w:szCs w:val="20"/>
        </w:rPr>
        <w:t>Ochenta y Tres Millones Novecientos Cincuenta y Seis Mil Diez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34465A64" w14:textId="34328F8A"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48,587,980.57</w:t>
      </w:r>
      <w:r w:rsidR="00AE4686" w:rsidRPr="00F90450">
        <w:rPr>
          <w:rFonts w:ascii="Arial" w:hAnsi="Arial" w:cs="Arial"/>
          <w:b/>
          <w:bCs/>
          <w:sz w:val="20"/>
          <w:szCs w:val="20"/>
        </w:rPr>
        <w:t xml:space="preserve"> (</w:t>
      </w:r>
      <w:r w:rsidR="00023DFF">
        <w:rPr>
          <w:rFonts w:ascii="Arial" w:hAnsi="Arial" w:cs="Arial"/>
          <w:b/>
          <w:bCs/>
          <w:sz w:val="20"/>
          <w:szCs w:val="20"/>
        </w:rPr>
        <w:t xml:space="preserve">Cuarenta y Ocho Millones Quinientos Ochenta y Siete Mil Novecientos Ochenta </w:t>
      </w:r>
      <w:proofErr w:type="gramStart"/>
      <w:r w:rsidR="00023DFF">
        <w:rPr>
          <w:rFonts w:ascii="Arial" w:hAnsi="Arial" w:cs="Arial"/>
          <w:b/>
          <w:bCs/>
          <w:sz w:val="20"/>
          <w:szCs w:val="20"/>
        </w:rPr>
        <w:t>Pesos</w:t>
      </w:r>
      <w:proofErr w:type="gramEnd"/>
      <w:r w:rsidR="00023DFF">
        <w:rPr>
          <w:rFonts w:ascii="Arial" w:hAnsi="Arial" w:cs="Arial"/>
          <w:b/>
          <w:bCs/>
          <w:sz w:val="20"/>
          <w:szCs w:val="20"/>
        </w:rPr>
        <w:t xml:space="preserve"> 57/100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0A068313" w14:textId="41A8DE8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5,657,222.05</w:t>
      </w:r>
      <w:r w:rsidR="00AE4686" w:rsidRPr="00F90450">
        <w:rPr>
          <w:rFonts w:ascii="Arial" w:hAnsi="Arial" w:cs="Arial"/>
          <w:b/>
          <w:bCs/>
          <w:sz w:val="20"/>
          <w:szCs w:val="20"/>
        </w:rPr>
        <w:t xml:space="preserve"> (</w:t>
      </w:r>
      <w:r w:rsidR="00023DFF">
        <w:rPr>
          <w:rFonts w:ascii="Arial" w:hAnsi="Arial" w:cs="Arial"/>
          <w:b/>
          <w:bCs/>
          <w:sz w:val="20"/>
          <w:szCs w:val="20"/>
        </w:rPr>
        <w:t xml:space="preserve">Cinco Millones Seiscientos Cincuenta y Siete Mil Doscientos </w:t>
      </w:r>
      <w:proofErr w:type="spellStart"/>
      <w:r w:rsidR="00023DFF">
        <w:rPr>
          <w:rFonts w:ascii="Arial" w:hAnsi="Arial" w:cs="Arial"/>
          <w:b/>
          <w:bCs/>
          <w:sz w:val="20"/>
          <w:szCs w:val="20"/>
        </w:rPr>
        <w:t>Veintidos</w:t>
      </w:r>
      <w:proofErr w:type="spellEnd"/>
      <w:r w:rsidR="00023DFF">
        <w:rPr>
          <w:rFonts w:ascii="Arial" w:hAnsi="Arial" w:cs="Arial"/>
          <w:b/>
          <w:bCs/>
          <w:sz w:val="20"/>
          <w:szCs w:val="20"/>
        </w:rPr>
        <w:t xml:space="preserve"> </w:t>
      </w:r>
      <w:proofErr w:type="gramStart"/>
      <w:r w:rsidR="00023DFF">
        <w:rPr>
          <w:rFonts w:ascii="Arial" w:hAnsi="Arial" w:cs="Arial"/>
          <w:b/>
          <w:bCs/>
          <w:sz w:val="20"/>
          <w:szCs w:val="20"/>
        </w:rPr>
        <w:t>Pesos  5</w:t>
      </w:r>
      <w:proofErr w:type="gramEnd"/>
      <w:r w:rsidR="00023DFF">
        <w:rPr>
          <w:rFonts w:ascii="Arial" w:hAnsi="Arial" w:cs="Arial"/>
          <w:b/>
          <w:bCs/>
          <w:sz w:val="20"/>
          <w:szCs w:val="20"/>
        </w:rPr>
        <w:t>/100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36DF3417" w14:textId="2B00E65F"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41,025,251.48</w:t>
      </w:r>
      <w:r w:rsidR="00AE4686" w:rsidRPr="00F90450">
        <w:rPr>
          <w:rFonts w:ascii="Arial" w:hAnsi="Arial" w:cs="Arial"/>
          <w:b/>
          <w:bCs/>
          <w:sz w:val="20"/>
          <w:szCs w:val="20"/>
        </w:rPr>
        <w:t xml:space="preserve"> (</w:t>
      </w:r>
      <w:r w:rsidR="00023DFF">
        <w:rPr>
          <w:rFonts w:ascii="Arial" w:hAnsi="Arial" w:cs="Arial"/>
          <w:b/>
          <w:bCs/>
          <w:sz w:val="20"/>
          <w:szCs w:val="20"/>
        </w:rPr>
        <w:t>Cuarenta y Un Millones Veinticinco Mil Doscientos Cincuenta y Un Pesos 48/100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BDE1512" w14:textId="748E57C6"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41,022,931.70</w:t>
      </w:r>
      <w:r w:rsidR="00AE4686" w:rsidRPr="00F90450">
        <w:rPr>
          <w:rFonts w:ascii="Arial" w:hAnsi="Arial" w:cs="Arial"/>
          <w:b/>
          <w:bCs/>
          <w:sz w:val="20"/>
          <w:szCs w:val="20"/>
        </w:rPr>
        <w:t xml:space="preserve"> (</w:t>
      </w:r>
      <w:r w:rsidR="00023DFF">
        <w:rPr>
          <w:rFonts w:ascii="Arial" w:hAnsi="Arial" w:cs="Arial"/>
          <w:b/>
          <w:bCs/>
          <w:sz w:val="20"/>
          <w:szCs w:val="20"/>
        </w:rPr>
        <w:t xml:space="preserve">Cuarenta y Un Millones </w:t>
      </w:r>
      <w:proofErr w:type="spellStart"/>
      <w:r w:rsidR="00023DFF">
        <w:rPr>
          <w:rFonts w:ascii="Arial" w:hAnsi="Arial" w:cs="Arial"/>
          <w:b/>
          <w:bCs/>
          <w:sz w:val="20"/>
          <w:szCs w:val="20"/>
        </w:rPr>
        <w:t>Veintidos</w:t>
      </w:r>
      <w:proofErr w:type="spellEnd"/>
      <w:r w:rsidR="00023DFF">
        <w:rPr>
          <w:rFonts w:ascii="Arial" w:hAnsi="Arial" w:cs="Arial"/>
          <w:b/>
          <w:bCs/>
          <w:sz w:val="20"/>
          <w:szCs w:val="20"/>
        </w:rPr>
        <w:t xml:space="preserve"> Mil Novecientos Treinta y Un Pesos 70/100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01DB2EA8" w14:textId="2425E941"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
          <w:bCs/>
          <w:sz w:val="20"/>
          <w:szCs w:val="20"/>
        </w:rPr>
        <w:t>41,022,931.70</w:t>
      </w:r>
      <w:r w:rsidR="00AE4686" w:rsidRPr="00F90450">
        <w:rPr>
          <w:rFonts w:ascii="Arial" w:hAnsi="Arial" w:cs="Arial"/>
          <w:b/>
          <w:bCs/>
          <w:sz w:val="20"/>
          <w:szCs w:val="20"/>
        </w:rPr>
        <w:t xml:space="preserve"> (</w:t>
      </w:r>
      <w:r w:rsidR="00023DFF">
        <w:rPr>
          <w:rFonts w:ascii="Arial" w:hAnsi="Arial" w:cs="Arial"/>
          <w:b/>
          <w:bCs/>
          <w:sz w:val="20"/>
          <w:szCs w:val="20"/>
        </w:rPr>
        <w:t xml:space="preserve">Cuarenta y Un Millones </w:t>
      </w:r>
      <w:proofErr w:type="spellStart"/>
      <w:r w:rsidR="00023DFF">
        <w:rPr>
          <w:rFonts w:ascii="Arial" w:hAnsi="Arial" w:cs="Arial"/>
          <w:b/>
          <w:bCs/>
          <w:sz w:val="20"/>
          <w:szCs w:val="20"/>
        </w:rPr>
        <w:t>Veintidos</w:t>
      </w:r>
      <w:proofErr w:type="spellEnd"/>
      <w:r w:rsidR="00023DFF">
        <w:rPr>
          <w:rFonts w:ascii="Arial" w:hAnsi="Arial" w:cs="Arial"/>
          <w:b/>
          <w:bCs/>
          <w:sz w:val="20"/>
          <w:szCs w:val="20"/>
        </w:rPr>
        <w:t xml:space="preserve"> Mil Novecientos Treinta y Un Pesos 70/100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509991B6" w14:textId="3F9181A5" w:rsidR="00D40EDB" w:rsidRDefault="00F14E1D" w:rsidP="002378F7">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023DFF">
        <w:rPr>
          <w:rFonts w:ascii="Arial" w:hAnsi="Arial" w:cs="Arial"/>
          <w:bCs/>
          <w:sz w:val="20"/>
          <w:szCs w:val="20"/>
        </w:rPr>
        <w:t>41,022,931.70</w:t>
      </w:r>
      <w:r w:rsidR="00AE4686" w:rsidRPr="00F90450">
        <w:rPr>
          <w:rFonts w:ascii="Arial" w:hAnsi="Arial" w:cs="Arial"/>
          <w:b/>
          <w:bCs/>
          <w:sz w:val="20"/>
          <w:szCs w:val="20"/>
        </w:rPr>
        <w:t xml:space="preserve"> (</w:t>
      </w:r>
      <w:r w:rsidR="00023DFF">
        <w:rPr>
          <w:rFonts w:ascii="Arial" w:hAnsi="Arial" w:cs="Arial"/>
          <w:b/>
          <w:bCs/>
          <w:sz w:val="20"/>
          <w:szCs w:val="20"/>
        </w:rPr>
        <w:t xml:space="preserve">Cuarenta y Un Millones </w:t>
      </w:r>
      <w:proofErr w:type="spellStart"/>
      <w:r w:rsidR="00023DFF">
        <w:rPr>
          <w:rFonts w:ascii="Arial" w:hAnsi="Arial" w:cs="Arial"/>
          <w:b/>
          <w:bCs/>
          <w:sz w:val="20"/>
          <w:szCs w:val="20"/>
        </w:rPr>
        <w:t>Veintidos</w:t>
      </w:r>
      <w:proofErr w:type="spellEnd"/>
      <w:r w:rsidR="00023DFF">
        <w:rPr>
          <w:rFonts w:ascii="Arial" w:hAnsi="Arial" w:cs="Arial"/>
          <w:b/>
          <w:bCs/>
          <w:sz w:val="20"/>
          <w:szCs w:val="20"/>
        </w:rPr>
        <w:t xml:space="preserve"> Mil Novecientos Treinta y Un Pesos 70/100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1E9A6BCA" w14:textId="77777777" w:rsidR="004115D6" w:rsidRDefault="004115D6" w:rsidP="004115D6">
      <w:pPr>
        <w:spacing w:before="240" w:after="160"/>
        <w:jc w:val="both"/>
        <w:rPr>
          <w:rFonts w:ascii="Arial" w:hAnsi="Arial" w:cs="Arial"/>
          <w:b/>
          <w:bCs/>
          <w:caps/>
          <w:sz w:val="18"/>
          <w:szCs w:val="18"/>
          <w:lang w:val="es-MX"/>
        </w:rPr>
      </w:pPr>
      <w:r>
        <w:rPr>
          <w:rFonts w:ascii="Arial" w:hAnsi="Arial" w:cs="Arial"/>
          <w:b/>
          <w:bCs/>
          <w:caps/>
          <w:sz w:val="18"/>
          <w:szCs w:val="18"/>
          <w:lang w:val="es-MX"/>
        </w:rPr>
        <w:t>Responsabilidad sobre la presentación razonable de la información contable</w:t>
      </w:r>
    </w:p>
    <w:p w14:paraId="2525EAAB" w14:textId="77777777" w:rsidR="004115D6" w:rsidRDefault="004115D6" w:rsidP="004115D6">
      <w:pPr>
        <w:spacing w:before="240" w:after="160"/>
        <w:jc w:val="both"/>
        <w:rPr>
          <w:rFonts w:ascii="Arial" w:hAnsi="Arial" w:cs="Arial"/>
          <w:b/>
          <w:i/>
          <w:iCs/>
          <w:sz w:val="18"/>
          <w:szCs w:val="18"/>
          <w:lang w:val="es-MX"/>
        </w:rPr>
      </w:pPr>
      <w:r>
        <w:rPr>
          <w:rFonts w:ascii="Arial" w:hAnsi="Arial" w:cs="Arial"/>
          <w:b/>
          <w:i/>
          <w:iCs/>
          <w:sz w:val="18"/>
          <w:szCs w:val="18"/>
          <w:lang w:val="es-MX"/>
        </w:rPr>
        <w:t>“Bajo protesta de decir verdad declaramos que los Estados Financieros y sus notas, son razonablemente correctos y son responsabilidad del emisor”.</w:t>
      </w:r>
    </w:p>
    <w:p w14:paraId="0DD7AB51" w14:textId="77777777" w:rsidR="004115D6" w:rsidRDefault="004115D6" w:rsidP="001C6F3F">
      <w:pPr>
        <w:pStyle w:val="Texto"/>
        <w:spacing w:before="240" w:after="200" w:line="276" w:lineRule="auto"/>
        <w:ind w:firstLine="0"/>
        <w:jc w:val="right"/>
        <w:rPr>
          <w:sz w:val="20"/>
        </w:rPr>
      </w:pPr>
    </w:p>
    <w:p w14:paraId="3C472776" w14:textId="6692190B" w:rsidR="00216787" w:rsidRDefault="00023DFF" w:rsidP="001C6F3F">
      <w:pPr>
        <w:pStyle w:val="Texto"/>
        <w:spacing w:before="240" w:after="200" w:line="276" w:lineRule="auto"/>
        <w:ind w:firstLine="0"/>
        <w:jc w:val="right"/>
        <w:rPr>
          <w:sz w:val="20"/>
        </w:rPr>
      </w:pPr>
      <w:r>
        <w:rPr>
          <w:sz w:val="20"/>
        </w:rPr>
        <w:t>MUNICIPIO DE SANTA ANA MAYA MICHOACAN</w:t>
      </w:r>
      <w:r w:rsidR="00354D6F" w:rsidRPr="00E57790">
        <w:rPr>
          <w:bCs/>
          <w:sz w:val="20"/>
          <w:lang w:val="es-MX"/>
        </w:rPr>
        <w:t xml:space="preserve">, </w:t>
      </w:r>
      <w:r>
        <w:rPr>
          <w:sz w:val="20"/>
        </w:rPr>
        <w:t>AL 30 DE JUNIO DE 2024</w:t>
      </w:r>
    </w:p>
    <w:tbl>
      <w:tblPr>
        <w:tblW w:w="0" w:type="auto"/>
        <w:tblLook w:val="04A0" w:firstRow="1" w:lastRow="0" w:firstColumn="1" w:lastColumn="0" w:noHBand="0" w:noVBand="1"/>
      </w:tblPr>
      <w:tblGrid>
        <w:gridCol w:w="4702"/>
        <w:gridCol w:w="4702"/>
      </w:tblGrid>
      <w:tr w:rsidR="004115D6" w14:paraId="47359CF9" w14:textId="77777777" w:rsidTr="001A506A">
        <w:tc>
          <w:tcPr>
            <w:tcW w:w="9404" w:type="dxa"/>
            <w:gridSpan w:val="2"/>
          </w:tcPr>
          <w:p w14:paraId="49168440" w14:textId="77777777" w:rsidR="004115D6" w:rsidRDefault="004115D6" w:rsidP="001A506A">
            <w:pPr>
              <w:pStyle w:val="Texto"/>
              <w:spacing w:before="240" w:after="200" w:line="276" w:lineRule="auto"/>
              <w:ind w:firstLine="0"/>
              <w:jc w:val="center"/>
              <w:rPr>
                <w:b/>
                <w:sz w:val="20"/>
              </w:rPr>
            </w:pPr>
            <w:r>
              <w:rPr>
                <w:b/>
                <w:sz w:val="20"/>
              </w:rPr>
              <w:t>FIRMAS</w:t>
            </w:r>
          </w:p>
          <w:p w14:paraId="7FDC7306" w14:textId="77777777" w:rsidR="004115D6" w:rsidRDefault="004115D6" w:rsidP="001A506A">
            <w:pPr>
              <w:pStyle w:val="Texto"/>
              <w:spacing w:before="240" w:after="200" w:line="276" w:lineRule="auto"/>
              <w:ind w:firstLine="0"/>
              <w:jc w:val="center"/>
              <w:rPr>
                <w:b/>
                <w:sz w:val="20"/>
              </w:rPr>
            </w:pPr>
          </w:p>
        </w:tc>
      </w:tr>
      <w:tr w:rsidR="004115D6" w14:paraId="7BB16505" w14:textId="77777777" w:rsidTr="001A506A">
        <w:tc>
          <w:tcPr>
            <w:tcW w:w="4702" w:type="dxa"/>
            <w:hideMark/>
          </w:tcPr>
          <w:p w14:paraId="6ED3D698" w14:textId="77777777" w:rsidR="004115D6" w:rsidRDefault="004115D6" w:rsidP="001A506A">
            <w:pPr>
              <w:pStyle w:val="Texto"/>
              <w:spacing w:before="240" w:after="200" w:line="276" w:lineRule="auto"/>
              <w:ind w:firstLine="0"/>
              <w:jc w:val="center"/>
              <w:rPr>
                <w:b/>
                <w:sz w:val="20"/>
              </w:rPr>
            </w:pPr>
            <w:r>
              <w:rPr>
                <w:b/>
                <w:sz w:val="20"/>
              </w:rPr>
              <w:t>LIC. OMAR VEGA CALDERON</w:t>
            </w:r>
          </w:p>
          <w:p w14:paraId="4FDC72C3" w14:textId="77777777" w:rsidR="004115D6" w:rsidRDefault="004115D6" w:rsidP="001A506A">
            <w:pPr>
              <w:pStyle w:val="Texto"/>
              <w:spacing w:before="240" w:after="200" w:line="276" w:lineRule="auto"/>
              <w:ind w:firstLine="0"/>
              <w:jc w:val="center"/>
              <w:rPr>
                <w:sz w:val="20"/>
              </w:rPr>
            </w:pPr>
            <w:r>
              <w:rPr>
                <w:b/>
                <w:sz w:val="20"/>
              </w:rPr>
              <w:t>PRESIDENTE MUNCIPAL</w:t>
            </w:r>
          </w:p>
        </w:tc>
        <w:tc>
          <w:tcPr>
            <w:tcW w:w="4702" w:type="dxa"/>
          </w:tcPr>
          <w:p w14:paraId="572B9242" w14:textId="77777777" w:rsidR="004115D6" w:rsidRDefault="004115D6" w:rsidP="001A506A">
            <w:pPr>
              <w:pStyle w:val="Texto"/>
              <w:spacing w:before="240" w:after="200" w:line="276" w:lineRule="auto"/>
              <w:ind w:firstLine="0"/>
              <w:jc w:val="center"/>
              <w:rPr>
                <w:b/>
                <w:sz w:val="20"/>
              </w:rPr>
            </w:pPr>
            <w:r>
              <w:rPr>
                <w:b/>
                <w:sz w:val="20"/>
              </w:rPr>
              <w:t>LEP. MARIA GUADALUPE FERREIRA ARCOS</w:t>
            </w:r>
          </w:p>
          <w:p w14:paraId="3D96CBA3" w14:textId="77777777" w:rsidR="004115D6" w:rsidRDefault="004115D6" w:rsidP="001A506A">
            <w:pPr>
              <w:pStyle w:val="Texto"/>
              <w:spacing w:before="240" w:after="200" w:line="276" w:lineRule="auto"/>
              <w:ind w:firstLine="0"/>
              <w:jc w:val="center"/>
              <w:rPr>
                <w:b/>
                <w:sz w:val="20"/>
              </w:rPr>
            </w:pPr>
            <w:r>
              <w:rPr>
                <w:b/>
                <w:sz w:val="20"/>
              </w:rPr>
              <w:t>SINDICO MUNICIPAL</w:t>
            </w:r>
          </w:p>
          <w:p w14:paraId="5D0F0800" w14:textId="77777777" w:rsidR="004115D6" w:rsidRDefault="004115D6" w:rsidP="001A506A">
            <w:pPr>
              <w:pStyle w:val="Texto"/>
              <w:spacing w:before="240" w:after="200" w:line="276" w:lineRule="auto"/>
              <w:ind w:firstLine="0"/>
              <w:jc w:val="center"/>
              <w:rPr>
                <w:sz w:val="20"/>
              </w:rPr>
            </w:pPr>
          </w:p>
          <w:p w14:paraId="24B2D566" w14:textId="77777777" w:rsidR="004115D6" w:rsidRDefault="004115D6" w:rsidP="001A506A">
            <w:pPr>
              <w:pStyle w:val="Texto"/>
              <w:spacing w:before="240" w:after="200" w:line="276" w:lineRule="auto"/>
              <w:ind w:firstLine="0"/>
              <w:jc w:val="center"/>
              <w:rPr>
                <w:sz w:val="20"/>
              </w:rPr>
            </w:pPr>
          </w:p>
        </w:tc>
      </w:tr>
      <w:tr w:rsidR="004115D6" w14:paraId="2A45E3B0" w14:textId="77777777" w:rsidTr="001A506A">
        <w:tc>
          <w:tcPr>
            <w:tcW w:w="4702" w:type="dxa"/>
            <w:hideMark/>
          </w:tcPr>
          <w:p w14:paraId="5F7D6F25" w14:textId="77777777" w:rsidR="004115D6" w:rsidRDefault="004115D6" w:rsidP="001A506A">
            <w:pPr>
              <w:pStyle w:val="Texto"/>
              <w:spacing w:before="240" w:after="200" w:line="276" w:lineRule="auto"/>
              <w:ind w:firstLine="0"/>
              <w:jc w:val="center"/>
              <w:rPr>
                <w:b/>
                <w:sz w:val="20"/>
              </w:rPr>
            </w:pPr>
            <w:r>
              <w:rPr>
                <w:b/>
                <w:sz w:val="20"/>
              </w:rPr>
              <w:t>ING. JESUS ALBERTO LOPEZ MOLINA</w:t>
            </w:r>
          </w:p>
          <w:p w14:paraId="6A1DC1DE" w14:textId="77777777" w:rsidR="004115D6" w:rsidRDefault="004115D6" w:rsidP="001A506A">
            <w:pPr>
              <w:pStyle w:val="Texto"/>
              <w:spacing w:before="240" w:after="200" w:line="276" w:lineRule="auto"/>
              <w:ind w:firstLine="0"/>
              <w:jc w:val="center"/>
              <w:rPr>
                <w:sz w:val="20"/>
              </w:rPr>
            </w:pPr>
            <w:r>
              <w:rPr>
                <w:b/>
                <w:sz w:val="20"/>
              </w:rPr>
              <w:t>TESORERO MUNICIPAL</w:t>
            </w:r>
          </w:p>
        </w:tc>
        <w:tc>
          <w:tcPr>
            <w:tcW w:w="4702" w:type="dxa"/>
          </w:tcPr>
          <w:p w14:paraId="12A36347" w14:textId="77777777" w:rsidR="004115D6" w:rsidRDefault="004115D6" w:rsidP="001A506A">
            <w:pPr>
              <w:pStyle w:val="Texto"/>
              <w:spacing w:before="240" w:after="200" w:line="276" w:lineRule="auto"/>
              <w:ind w:firstLine="0"/>
              <w:jc w:val="center"/>
              <w:rPr>
                <w:b/>
                <w:sz w:val="20"/>
              </w:rPr>
            </w:pPr>
            <w:r>
              <w:rPr>
                <w:b/>
                <w:sz w:val="20"/>
              </w:rPr>
              <w:t>C.P. JOSE ANTONIO LOPEZ AYALA</w:t>
            </w:r>
          </w:p>
          <w:p w14:paraId="2124576A" w14:textId="77777777" w:rsidR="004115D6" w:rsidRDefault="004115D6" w:rsidP="001A506A">
            <w:pPr>
              <w:pStyle w:val="Texto"/>
              <w:spacing w:before="240" w:after="200" w:line="276" w:lineRule="auto"/>
              <w:ind w:firstLine="0"/>
              <w:jc w:val="center"/>
              <w:rPr>
                <w:b/>
                <w:sz w:val="20"/>
              </w:rPr>
            </w:pPr>
            <w:r>
              <w:rPr>
                <w:b/>
                <w:sz w:val="20"/>
              </w:rPr>
              <w:t>CONTRALOR MUNICIPAL</w:t>
            </w:r>
          </w:p>
          <w:p w14:paraId="0A3A2EF7" w14:textId="77777777" w:rsidR="004115D6" w:rsidRDefault="004115D6" w:rsidP="001A506A">
            <w:pPr>
              <w:pStyle w:val="Texto"/>
              <w:spacing w:before="240" w:after="200" w:line="276" w:lineRule="auto"/>
              <w:ind w:firstLine="0"/>
              <w:jc w:val="center"/>
              <w:rPr>
                <w:sz w:val="20"/>
              </w:rPr>
            </w:pPr>
          </w:p>
          <w:p w14:paraId="752868B5" w14:textId="77777777" w:rsidR="004115D6" w:rsidRDefault="004115D6" w:rsidP="001A506A">
            <w:pPr>
              <w:pStyle w:val="Texto"/>
              <w:spacing w:before="240" w:after="200" w:line="276" w:lineRule="auto"/>
              <w:ind w:firstLine="0"/>
              <w:jc w:val="center"/>
              <w:rPr>
                <w:sz w:val="20"/>
              </w:rPr>
            </w:pPr>
          </w:p>
        </w:tc>
      </w:tr>
    </w:tbl>
    <w:p w14:paraId="10C1A1A7" w14:textId="77777777" w:rsidR="00DB254E" w:rsidRPr="00E57790"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E57790" w:rsidSect="0075434A">
      <w:headerReference w:type="default" r:id="rId8"/>
      <w:footerReference w:type="default" r:id="rId9"/>
      <w:pgSz w:w="12240" w:h="15840" w:code="1"/>
      <w:pgMar w:top="1418" w:right="1418" w:bottom="212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4C8B" w14:textId="77777777" w:rsidR="004A2615" w:rsidRDefault="004A2615" w:rsidP="00524337">
      <w:pPr>
        <w:spacing w:after="0" w:line="240" w:lineRule="auto"/>
      </w:pPr>
      <w:r>
        <w:separator/>
      </w:r>
    </w:p>
  </w:endnote>
  <w:endnote w:type="continuationSeparator" w:id="0">
    <w:p w14:paraId="42016D88" w14:textId="77777777" w:rsidR="004A2615" w:rsidRDefault="004A2615"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ook w:val="04A0" w:firstRow="1" w:lastRow="0" w:firstColumn="1" w:lastColumn="0" w:noHBand="0" w:noVBand="1"/>
    </w:tblPr>
    <w:tblGrid>
      <w:gridCol w:w="2337"/>
      <w:gridCol w:w="285"/>
      <w:gridCol w:w="2336"/>
      <w:gridCol w:w="285"/>
      <w:gridCol w:w="2336"/>
      <w:gridCol w:w="291"/>
      <w:gridCol w:w="2336"/>
    </w:tblGrid>
    <w:tr w:rsidR="00023DFF" w14:paraId="59D4F857" w14:textId="77777777" w:rsidTr="00E57790">
      <w:trPr>
        <w:trHeight w:val="20"/>
        <w:jc w:val="center"/>
      </w:trPr>
      <w:tc>
        <w:tcPr>
          <w:tcW w:w="2268" w:type="dxa"/>
          <w:tcBorders>
            <w:top w:val="single" w:sz="4" w:space="0" w:color="auto"/>
          </w:tcBorders>
          <w:shd w:val="clear" w:color="auto" w:fill="auto"/>
          <w:vAlign w:val="center"/>
        </w:tcPr>
        <w:p w14:paraId="6C6B2013" w14:textId="2CF72D96" w:rsidR="003B1996" w:rsidRPr="00E57790" w:rsidRDefault="00023DFF" w:rsidP="00E57790">
          <w:pPr>
            <w:pStyle w:val="Sinespaciado"/>
            <w:jc w:val="center"/>
            <w:rPr>
              <w:rFonts w:ascii="Arial" w:hAnsi="Arial" w:cs="Arial"/>
              <w:b/>
              <w:bCs/>
              <w:sz w:val="12"/>
              <w:szCs w:val="12"/>
            </w:rPr>
          </w:pPr>
          <w:r>
            <w:rPr>
              <w:rFonts w:ascii="Arial" w:hAnsi="Arial" w:cs="Arial"/>
              <w:b/>
              <w:bCs/>
              <w:sz w:val="12"/>
              <w:szCs w:val="12"/>
            </w:rPr>
            <w:t>LIC. OMAR VEGA CALDERON</w:t>
          </w:r>
        </w:p>
      </w:tc>
      <w:tc>
        <w:tcPr>
          <w:tcW w:w="277" w:type="dxa"/>
          <w:shd w:val="clear" w:color="auto" w:fill="auto"/>
          <w:vAlign w:val="center"/>
        </w:tcPr>
        <w:p w14:paraId="64BA7787" w14:textId="77777777" w:rsidR="003B1996" w:rsidRPr="00E57790" w:rsidRDefault="003B1996" w:rsidP="00E57790">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60887558" w14:textId="66E165B6" w:rsidR="003B1996" w:rsidRPr="00E57790" w:rsidRDefault="00023DFF" w:rsidP="00E57790">
          <w:pPr>
            <w:pStyle w:val="Sinespaciado"/>
            <w:jc w:val="center"/>
            <w:rPr>
              <w:rFonts w:ascii="Arial" w:hAnsi="Arial" w:cs="Arial"/>
              <w:b/>
              <w:bCs/>
              <w:color w:val="8496B0"/>
              <w:spacing w:val="60"/>
              <w:sz w:val="12"/>
              <w:szCs w:val="12"/>
            </w:rPr>
          </w:pPr>
          <w:r>
            <w:rPr>
              <w:rFonts w:ascii="Arial" w:hAnsi="Arial" w:cs="Arial"/>
              <w:b/>
              <w:bCs/>
              <w:sz w:val="12"/>
              <w:szCs w:val="12"/>
            </w:rPr>
            <w:t>LEP. MARIA GUADALUPE FERREIRA ARCOS</w:t>
          </w:r>
        </w:p>
      </w:tc>
      <w:tc>
        <w:tcPr>
          <w:tcW w:w="277" w:type="dxa"/>
          <w:shd w:val="clear" w:color="auto" w:fill="auto"/>
          <w:vAlign w:val="center"/>
        </w:tcPr>
        <w:p w14:paraId="6E0AA21C" w14:textId="77777777" w:rsidR="003B1996" w:rsidRPr="00E57790" w:rsidRDefault="003B1996" w:rsidP="00E57790">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28F9F0A7" w14:textId="699D4991" w:rsidR="003B1996" w:rsidRPr="00E57790" w:rsidRDefault="00023DFF" w:rsidP="00E57790">
          <w:pPr>
            <w:pStyle w:val="Sinespaciado"/>
            <w:jc w:val="center"/>
            <w:rPr>
              <w:rFonts w:ascii="Arial" w:hAnsi="Arial" w:cs="Arial"/>
              <w:b/>
              <w:bCs/>
              <w:color w:val="8496B0"/>
              <w:spacing w:val="60"/>
              <w:sz w:val="12"/>
              <w:szCs w:val="12"/>
            </w:rPr>
          </w:pPr>
          <w:r>
            <w:rPr>
              <w:rFonts w:ascii="Arial" w:hAnsi="Arial" w:cs="Arial"/>
              <w:b/>
              <w:bCs/>
              <w:sz w:val="12"/>
              <w:szCs w:val="12"/>
            </w:rPr>
            <w:t>ING. JESUS ALBERTO LOPEZ MOLINA</w:t>
          </w:r>
        </w:p>
      </w:tc>
      <w:tc>
        <w:tcPr>
          <w:tcW w:w="283" w:type="dxa"/>
          <w:shd w:val="clear" w:color="auto" w:fill="auto"/>
          <w:vAlign w:val="center"/>
        </w:tcPr>
        <w:p w14:paraId="1792007A" w14:textId="77777777" w:rsidR="003B1996" w:rsidRPr="00E57790" w:rsidRDefault="003B1996" w:rsidP="00E57790">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728F893" w14:textId="7EAC91CA" w:rsidR="003B1996" w:rsidRPr="00E57790" w:rsidRDefault="00023DFF" w:rsidP="00E57790">
          <w:pPr>
            <w:pStyle w:val="Sinespaciado"/>
            <w:jc w:val="center"/>
            <w:rPr>
              <w:rFonts w:ascii="Arial" w:hAnsi="Arial" w:cs="Arial"/>
              <w:b/>
              <w:bCs/>
              <w:color w:val="8496B0"/>
              <w:spacing w:val="60"/>
              <w:sz w:val="12"/>
              <w:szCs w:val="12"/>
            </w:rPr>
          </w:pPr>
          <w:r>
            <w:rPr>
              <w:rFonts w:ascii="Arial" w:hAnsi="Arial" w:cs="Arial"/>
              <w:b/>
              <w:bCs/>
              <w:sz w:val="12"/>
              <w:szCs w:val="12"/>
            </w:rPr>
            <w:t>C.P. JOSE ANTONIO LOPEZ AYALA</w:t>
          </w:r>
        </w:p>
      </w:tc>
    </w:tr>
    <w:tr w:rsidR="00023DFF" w14:paraId="0007E2A1" w14:textId="77777777" w:rsidTr="00E57790">
      <w:trPr>
        <w:trHeight w:val="20"/>
        <w:jc w:val="center"/>
      </w:trPr>
      <w:tc>
        <w:tcPr>
          <w:tcW w:w="2268" w:type="dxa"/>
          <w:shd w:val="clear" w:color="auto" w:fill="auto"/>
          <w:vAlign w:val="center"/>
        </w:tcPr>
        <w:p w14:paraId="5A4812BF" w14:textId="70D0FC38" w:rsidR="003B1996" w:rsidRPr="00E57790" w:rsidRDefault="00023DFF" w:rsidP="00E57790">
          <w:pPr>
            <w:pStyle w:val="Sinespaciado"/>
            <w:jc w:val="center"/>
            <w:rPr>
              <w:rFonts w:ascii="Arial" w:hAnsi="Arial" w:cs="Arial"/>
              <w:b/>
              <w:bCs/>
              <w:color w:val="8496B0"/>
              <w:spacing w:val="60"/>
              <w:sz w:val="12"/>
              <w:szCs w:val="12"/>
            </w:rPr>
          </w:pPr>
          <w:r>
            <w:rPr>
              <w:rFonts w:ascii="Arial" w:hAnsi="Arial" w:cs="Arial"/>
              <w:b/>
              <w:bCs/>
              <w:sz w:val="12"/>
              <w:szCs w:val="12"/>
            </w:rPr>
            <w:t>PRESIDENTE MUNCIPAL</w:t>
          </w:r>
        </w:p>
      </w:tc>
      <w:tc>
        <w:tcPr>
          <w:tcW w:w="277" w:type="dxa"/>
          <w:shd w:val="clear" w:color="auto" w:fill="auto"/>
          <w:vAlign w:val="center"/>
        </w:tcPr>
        <w:p w14:paraId="1A040DDE" w14:textId="77777777" w:rsidR="003B1996" w:rsidRPr="00E57790" w:rsidRDefault="003B1996" w:rsidP="00E57790">
          <w:pPr>
            <w:pStyle w:val="Sinespaciado"/>
            <w:jc w:val="center"/>
            <w:rPr>
              <w:rFonts w:ascii="Arial" w:hAnsi="Arial" w:cs="Arial"/>
              <w:b/>
              <w:bCs/>
              <w:color w:val="8496B0"/>
              <w:spacing w:val="60"/>
              <w:sz w:val="12"/>
              <w:szCs w:val="12"/>
            </w:rPr>
          </w:pPr>
        </w:p>
      </w:tc>
      <w:tc>
        <w:tcPr>
          <w:tcW w:w="2268" w:type="dxa"/>
          <w:shd w:val="clear" w:color="auto" w:fill="auto"/>
          <w:vAlign w:val="center"/>
        </w:tcPr>
        <w:p w14:paraId="2894C761" w14:textId="74516F16" w:rsidR="003B1996" w:rsidRPr="00E57790" w:rsidRDefault="00023DFF" w:rsidP="00E57790">
          <w:pPr>
            <w:pStyle w:val="Sinespaciado"/>
            <w:jc w:val="center"/>
            <w:rPr>
              <w:rFonts w:ascii="Arial" w:hAnsi="Arial" w:cs="Arial"/>
              <w:b/>
              <w:bCs/>
              <w:color w:val="8496B0"/>
              <w:spacing w:val="60"/>
              <w:sz w:val="12"/>
              <w:szCs w:val="12"/>
            </w:rPr>
          </w:pPr>
          <w:r>
            <w:rPr>
              <w:rFonts w:ascii="Arial" w:hAnsi="Arial" w:cs="Arial"/>
              <w:b/>
              <w:bCs/>
              <w:sz w:val="12"/>
              <w:szCs w:val="12"/>
            </w:rPr>
            <w:t>SINDICO MUNICIPAL</w:t>
          </w:r>
        </w:p>
      </w:tc>
      <w:tc>
        <w:tcPr>
          <w:tcW w:w="277" w:type="dxa"/>
          <w:shd w:val="clear" w:color="auto" w:fill="auto"/>
          <w:vAlign w:val="center"/>
        </w:tcPr>
        <w:p w14:paraId="6EB1A3E2" w14:textId="77777777" w:rsidR="003B1996" w:rsidRPr="00E57790" w:rsidRDefault="003B1996" w:rsidP="00E57790">
          <w:pPr>
            <w:pStyle w:val="Sinespaciado"/>
            <w:jc w:val="center"/>
            <w:rPr>
              <w:rFonts w:ascii="Arial" w:hAnsi="Arial" w:cs="Arial"/>
              <w:b/>
              <w:bCs/>
              <w:color w:val="8496B0"/>
              <w:spacing w:val="60"/>
              <w:sz w:val="12"/>
              <w:szCs w:val="12"/>
            </w:rPr>
          </w:pPr>
        </w:p>
      </w:tc>
      <w:tc>
        <w:tcPr>
          <w:tcW w:w="2268" w:type="dxa"/>
          <w:shd w:val="clear" w:color="auto" w:fill="auto"/>
          <w:vAlign w:val="center"/>
        </w:tcPr>
        <w:p w14:paraId="2FE91887" w14:textId="0FB5EDCA" w:rsidR="003B1996" w:rsidRPr="00E57790" w:rsidRDefault="00023DFF" w:rsidP="00E57790">
          <w:pPr>
            <w:pStyle w:val="Sinespaciado"/>
            <w:jc w:val="center"/>
            <w:rPr>
              <w:rFonts w:ascii="Arial" w:hAnsi="Arial" w:cs="Arial"/>
              <w:b/>
              <w:bCs/>
              <w:color w:val="8496B0"/>
              <w:spacing w:val="60"/>
              <w:sz w:val="12"/>
              <w:szCs w:val="12"/>
            </w:rPr>
          </w:pPr>
          <w:r>
            <w:rPr>
              <w:rFonts w:ascii="Arial" w:hAnsi="Arial" w:cs="Arial"/>
              <w:b/>
              <w:bCs/>
              <w:sz w:val="12"/>
              <w:szCs w:val="12"/>
            </w:rPr>
            <w:t>TESORERO MUNICIPAL</w:t>
          </w:r>
        </w:p>
      </w:tc>
      <w:tc>
        <w:tcPr>
          <w:tcW w:w="283" w:type="dxa"/>
          <w:shd w:val="clear" w:color="auto" w:fill="auto"/>
          <w:vAlign w:val="center"/>
        </w:tcPr>
        <w:p w14:paraId="1C5EBD99" w14:textId="77777777" w:rsidR="003B1996" w:rsidRPr="00E57790" w:rsidRDefault="003B1996" w:rsidP="00E57790">
          <w:pPr>
            <w:pStyle w:val="Sinespaciado"/>
            <w:jc w:val="center"/>
            <w:rPr>
              <w:rFonts w:ascii="Arial" w:hAnsi="Arial" w:cs="Arial"/>
              <w:b/>
              <w:bCs/>
              <w:color w:val="8496B0"/>
              <w:spacing w:val="60"/>
              <w:sz w:val="12"/>
              <w:szCs w:val="12"/>
            </w:rPr>
          </w:pPr>
        </w:p>
      </w:tc>
      <w:tc>
        <w:tcPr>
          <w:tcW w:w="2268" w:type="dxa"/>
          <w:shd w:val="clear" w:color="auto" w:fill="auto"/>
          <w:vAlign w:val="center"/>
        </w:tcPr>
        <w:p w14:paraId="799C6627" w14:textId="243BCA71" w:rsidR="003B1996" w:rsidRPr="00E57790" w:rsidRDefault="00023DFF" w:rsidP="00E57790">
          <w:pPr>
            <w:pStyle w:val="Sinespaciado"/>
            <w:jc w:val="center"/>
            <w:rPr>
              <w:rFonts w:ascii="Arial" w:hAnsi="Arial" w:cs="Arial"/>
              <w:b/>
              <w:bCs/>
              <w:color w:val="8496B0"/>
              <w:spacing w:val="60"/>
              <w:sz w:val="12"/>
              <w:szCs w:val="12"/>
            </w:rPr>
          </w:pPr>
          <w:r>
            <w:rPr>
              <w:rFonts w:ascii="Arial" w:hAnsi="Arial" w:cs="Arial"/>
              <w:b/>
              <w:bCs/>
              <w:sz w:val="12"/>
              <w:szCs w:val="12"/>
            </w:rPr>
            <w:t>CONTRALOR MUNICIPAL</w:t>
          </w:r>
        </w:p>
      </w:tc>
    </w:tr>
  </w:tbl>
  <w:p w14:paraId="498DE2B9" w14:textId="77777777" w:rsidR="00F1662A" w:rsidRPr="003B1996" w:rsidRDefault="00F1662A" w:rsidP="00F1662A">
    <w:pPr>
      <w:spacing w:before="240" w:after="160"/>
      <w:jc w:val="center"/>
      <w:rPr>
        <w:b/>
        <w:color w:val="8496B0"/>
        <w:spacing w:val="60"/>
        <w:sz w:val="12"/>
        <w:szCs w:val="12"/>
      </w:rPr>
    </w:pPr>
    <w:r w:rsidRPr="003B1996">
      <w:rPr>
        <w:rFonts w:ascii="Arial" w:hAnsi="Arial" w:cs="Arial"/>
        <w:b/>
        <w:i/>
        <w:iCs/>
        <w:sz w:val="12"/>
        <w:szCs w:val="12"/>
        <w:lang w:val="es-MX"/>
      </w:rPr>
      <w:t>“Bajo protesta de decir verdad declaramos que los Estados Financieros y sus notas, son razonablemente correctos y son responsabilidad del emisor”.</w:t>
    </w:r>
    <w:r w:rsidRPr="003B1996">
      <w:rPr>
        <w:b/>
        <w:color w:val="8496B0"/>
        <w:spacing w:val="60"/>
        <w:sz w:val="12"/>
        <w:szCs w:val="12"/>
      </w:rPr>
      <w:t xml:space="preserve"> </w:t>
    </w:r>
  </w:p>
  <w:p w14:paraId="633FC1CD" w14:textId="77777777" w:rsidR="00F1662A" w:rsidRPr="00E57790" w:rsidRDefault="00F1662A">
    <w:pPr>
      <w:tabs>
        <w:tab w:val="center" w:pos="4550"/>
        <w:tab w:val="left" w:pos="5818"/>
      </w:tabs>
      <w:ind w:right="260"/>
      <w:jc w:val="right"/>
      <w:rPr>
        <w:color w:val="222A35"/>
        <w:sz w:val="24"/>
        <w:szCs w:val="24"/>
      </w:rPr>
    </w:pPr>
    <w:r w:rsidRPr="00E57790">
      <w:rPr>
        <w:color w:val="8496B0"/>
        <w:spacing w:val="60"/>
        <w:sz w:val="24"/>
        <w:szCs w:val="24"/>
      </w:rPr>
      <w:t>Página</w:t>
    </w:r>
    <w:r w:rsidRPr="00E57790">
      <w:rPr>
        <w:color w:val="8496B0"/>
        <w:sz w:val="24"/>
        <w:szCs w:val="24"/>
      </w:rPr>
      <w:t xml:space="preserve"> </w:t>
    </w:r>
    <w:r w:rsidRPr="00E57790">
      <w:rPr>
        <w:color w:val="323E4F"/>
        <w:sz w:val="24"/>
        <w:szCs w:val="24"/>
      </w:rPr>
      <w:fldChar w:fldCharType="begin"/>
    </w:r>
    <w:r w:rsidRPr="00E57790">
      <w:rPr>
        <w:color w:val="323E4F"/>
        <w:sz w:val="24"/>
        <w:szCs w:val="24"/>
      </w:rPr>
      <w:instrText>PAGE   \* MERGEFORMAT</w:instrText>
    </w:r>
    <w:r w:rsidRPr="00E57790">
      <w:rPr>
        <w:color w:val="323E4F"/>
        <w:sz w:val="24"/>
        <w:szCs w:val="24"/>
      </w:rPr>
      <w:fldChar w:fldCharType="separate"/>
    </w:r>
    <w:r w:rsidRPr="00E57790">
      <w:rPr>
        <w:color w:val="323E4F"/>
        <w:sz w:val="24"/>
        <w:szCs w:val="24"/>
      </w:rPr>
      <w:t>1</w:t>
    </w:r>
    <w:r w:rsidRPr="00E57790">
      <w:rPr>
        <w:color w:val="323E4F"/>
        <w:sz w:val="24"/>
        <w:szCs w:val="24"/>
      </w:rPr>
      <w:fldChar w:fldCharType="end"/>
    </w:r>
    <w:r w:rsidRPr="00E57790">
      <w:rPr>
        <w:color w:val="323E4F"/>
        <w:sz w:val="24"/>
        <w:szCs w:val="24"/>
      </w:rPr>
      <w:t xml:space="preserve"> | </w:t>
    </w:r>
    <w:r w:rsidRPr="00E57790">
      <w:rPr>
        <w:color w:val="323E4F"/>
        <w:sz w:val="24"/>
        <w:szCs w:val="24"/>
      </w:rPr>
      <w:fldChar w:fldCharType="begin"/>
    </w:r>
    <w:r w:rsidRPr="00E57790">
      <w:rPr>
        <w:color w:val="323E4F"/>
        <w:sz w:val="24"/>
        <w:szCs w:val="24"/>
      </w:rPr>
      <w:instrText>NUMPAGES  \* Arabic  \* MERGEFORMAT</w:instrText>
    </w:r>
    <w:r w:rsidRPr="00E57790">
      <w:rPr>
        <w:color w:val="323E4F"/>
        <w:sz w:val="24"/>
        <w:szCs w:val="24"/>
      </w:rPr>
      <w:fldChar w:fldCharType="separate"/>
    </w:r>
    <w:r w:rsidRPr="00E57790">
      <w:rPr>
        <w:color w:val="323E4F"/>
        <w:sz w:val="24"/>
        <w:szCs w:val="24"/>
      </w:rPr>
      <w:t>1</w:t>
    </w:r>
    <w:r w:rsidRPr="00E57790">
      <w:rPr>
        <w:color w:val="323E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B3ED" w14:textId="77777777" w:rsidR="004A2615" w:rsidRDefault="004A2615" w:rsidP="00524337">
      <w:pPr>
        <w:spacing w:after="0" w:line="240" w:lineRule="auto"/>
      </w:pPr>
      <w:r>
        <w:separator/>
      </w:r>
    </w:p>
  </w:footnote>
  <w:footnote w:type="continuationSeparator" w:id="0">
    <w:p w14:paraId="67DCB635" w14:textId="77777777" w:rsidR="004A2615" w:rsidRDefault="004A2615"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9C16" w14:textId="536BE2D7" w:rsidR="007A1B58" w:rsidRPr="003B1996" w:rsidRDefault="00023DFF" w:rsidP="007A1B58">
    <w:pPr>
      <w:spacing w:after="0"/>
      <w:jc w:val="center"/>
      <w:rPr>
        <w:rFonts w:ascii="Arial" w:hAnsi="Arial" w:cs="Arial"/>
        <w:b/>
        <w:sz w:val="24"/>
        <w:szCs w:val="24"/>
      </w:rPr>
    </w:pPr>
    <w:r>
      <w:rPr>
        <w:rFonts w:ascii="Arial" w:hAnsi="Arial" w:cs="Arial"/>
        <w:b/>
        <w:sz w:val="24"/>
        <w:szCs w:val="24"/>
      </w:rPr>
      <w:t>MUNICIPIO DE SANTA ANA MAYA MICHOACAN</w:t>
    </w:r>
  </w:p>
  <w:p w14:paraId="47DEF44C" w14:textId="70EFAC29" w:rsidR="003B1996" w:rsidRPr="003B1996" w:rsidRDefault="00023DFF" w:rsidP="007A1B58">
    <w:pPr>
      <w:spacing w:after="0"/>
      <w:jc w:val="center"/>
      <w:rPr>
        <w:rFonts w:ascii="Arial" w:hAnsi="Arial" w:cs="Arial"/>
        <w:b/>
      </w:rPr>
    </w:pPr>
    <w:r>
      <w:rPr>
        <w:rFonts w:ascii="Arial" w:hAnsi="Arial" w:cs="Arial"/>
        <w:b/>
      </w:rPr>
      <w:t>2021-2024</w:t>
    </w:r>
  </w:p>
  <w:p w14:paraId="4F4EEEA3" w14:textId="77777777" w:rsidR="007A1B58" w:rsidRPr="00B8470F" w:rsidRDefault="007A1B58" w:rsidP="007A1B58">
    <w:pPr>
      <w:pStyle w:val="Encabezado"/>
      <w:tabs>
        <w:tab w:val="clear" w:pos="4419"/>
        <w:tab w:val="clear" w:pos="8838"/>
        <w:tab w:val="left" w:pos="1005"/>
      </w:tabs>
      <w:jc w:val="center"/>
      <w:rPr>
        <w:rStyle w:val="Referenciaintensa"/>
        <w:rFonts w:ascii="Arial" w:hAnsi="Arial" w:cs="Arial"/>
        <w:color w:val="auto"/>
        <w:sz w:val="20"/>
        <w:szCs w:val="20"/>
      </w:rPr>
    </w:pPr>
    <w:r w:rsidRPr="00B8470F">
      <w:rPr>
        <w:rStyle w:val="Referenciaintensa"/>
        <w:rFonts w:ascii="Arial" w:hAnsi="Arial" w:cs="Arial"/>
        <w:color w:val="auto"/>
        <w:sz w:val="20"/>
        <w:szCs w:val="20"/>
      </w:rPr>
      <w:t>“NOTAS A LOS ESTADOS FINANCIEROS"</w:t>
    </w:r>
  </w:p>
  <w:p w14:paraId="2225B3B1" w14:textId="66625D9A" w:rsidR="00B8470F" w:rsidRPr="00B8470F" w:rsidRDefault="00023DFF" w:rsidP="00B8470F">
    <w:pPr>
      <w:spacing w:after="0"/>
      <w:jc w:val="center"/>
      <w:rPr>
        <w:rFonts w:ascii="Arial" w:hAnsi="Arial" w:cs="Arial"/>
        <w:b/>
        <w:sz w:val="18"/>
        <w:szCs w:val="18"/>
      </w:rPr>
    </w:pPr>
    <w:r>
      <w:rPr>
        <w:rFonts w:ascii="Arial" w:hAnsi="Arial" w:cs="Arial"/>
        <w:b/>
        <w:sz w:val="18"/>
        <w:szCs w:val="18"/>
      </w:rPr>
      <w:t>AL MES DE JUNIO DE 2024</w:t>
    </w:r>
  </w:p>
  <w:p w14:paraId="1B6B43ED" w14:textId="77777777" w:rsidR="007A73E9" w:rsidRPr="00B8470F" w:rsidRDefault="007A1B58" w:rsidP="00F1662A">
    <w:pPr>
      <w:pStyle w:val="Encabezado"/>
      <w:tabs>
        <w:tab w:val="clear" w:pos="4419"/>
        <w:tab w:val="clear" w:pos="8838"/>
        <w:tab w:val="left" w:pos="1005"/>
      </w:tabs>
      <w:jc w:val="center"/>
      <w:rPr>
        <w:rStyle w:val="Referenciaintensa"/>
        <w:rFonts w:ascii="Arial" w:hAnsi="Arial" w:cs="Arial"/>
        <w:color w:val="auto"/>
        <w:sz w:val="18"/>
        <w:szCs w:val="18"/>
      </w:rPr>
    </w:pPr>
    <w:r w:rsidRPr="00B8470F">
      <w:rPr>
        <w:rStyle w:val="Referenciaintensa"/>
        <w:rFonts w:ascii="Arial" w:hAnsi="Arial" w:cs="Arial"/>
        <w:color w:val="auto"/>
        <w:sz w:val="18"/>
        <w:szCs w:val="18"/>
      </w:rPr>
      <w:t>(CIFRAS EN PESOS)</w:t>
    </w:r>
  </w:p>
  <w:p w14:paraId="7D199E88" w14:textId="77777777" w:rsidR="00F1662A" w:rsidRDefault="00F1662A" w:rsidP="00F1662A">
    <w:pPr>
      <w:pStyle w:val="Encabezado"/>
      <w:tabs>
        <w:tab w:val="clear" w:pos="4419"/>
        <w:tab w:val="clear" w:pos="8838"/>
        <w:tab w:val="left" w:pos="1005"/>
      </w:tabs>
      <w:jc w:val="center"/>
      <w:rPr>
        <w:rStyle w:val="Referenciainten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ACC"/>
    <w:multiLevelType w:val="hybridMultilevel"/>
    <w:tmpl w:val="6CC2E756"/>
    <w:lvl w:ilvl="0" w:tplc="C94E4E5A">
      <w:start w:val="1"/>
      <w:numFmt w:val="upperRoman"/>
      <w:lvlText w:val="%1)"/>
      <w:lvlJc w:val="left"/>
      <w:pPr>
        <w:ind w:left="1440" w:hanging="720"/>
      </w:pPr>
      <w:rPr>
        <w:rFonts w:eastAsia="Times New Roman"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D6E770E"/>
    <w:multiLevelType w:val="hybridMultilevel"/>
    <w:tmpl w:val="5DA0369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9061B"/>
    <w:multiLevelType w:val="hybridMultilevel"/>
    <w:tmpl w:val="EE2472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300D2"/>
    <w:multiLevelType w:val="hybridMultilevel"/>
    <w:tmpl w:val="8AA2D142"/>
    <w:lvl w:ilvl="0" w:tplc="FFFFFFFF">
      <w:start w:val="1"/>
      <w:numFmt w:val="decimal"/>
      <w:lvlText w:val="%1."/>
      <w:lvlJc w:val="left"/>
      <w:pPr>
        <w:ind w:left="1800" w:hanging="360"/>
      </w:pPr>
      <w:rPr>
        <w:rFonts w:hint="default"/>
      </w:rPr>
    </w:lvl>
    <w:lvl w:ilvl="1" w:tplc="080A000F">
      <w:start w:val="1"/>
      <w:numFmt w:val="decimal"/>
      <w:lvlText w:val="%2."/>
      <w:lvlJc w:val="left"/>
      <w:pPr>
        <w:ind w:left="2520" w:hanging="360"/>
      </w:pPr>
    </w:lvl>
    <w:lvl w:ilvl="2" w:tplc="DF380988">
      <w:start w:val="1"/>
      <w:numFmt w:val="upperLetter"/>
      <w:lvlText w:val="%3)"/>
      <w:lvlJc w:val="left"/>
      <w:pPr>
        <w:ind w:left="3420" w:hanging="360"/>
      </w:pPr>
      <w:rPr>
        <w:rFonts w:hint="default"/>
      </w:rPr>
    </w:lvl>
    <w:lvl w:ilvl="3" w:tplc="8832879E">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496878"/>
    <w:multiLevelType w:val="hybridMultilevel"/>
    <w:tmpl w:val="37F8ABE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3178E6"/>
    <w:multiLevelType w:val="hybridMultilevel"/>
    <w:tmpl w:val="33327CA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C43791"/>
    <w:multiLevelType w:val="hybridMultilevel"/>
    <w:tmpl w:val="93EAF49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FCF1934"/>
    <w:multiLevelType w:val="hybridMultilevel"/>
    <w:tmpl w:val="C576D8EA"/>
    <w:lvl w:ilvl="0" w:tplc="11D20366">
      <w:start w:val="1"/>
      <w:numFmt w:val="lowerLetter"/>
      <w:lvlText w:val="%1)"/>
      <w:lvlJc w:val="left"/>
      <w:pPr>
        <w:ind w:left="720" w:hanging="360"/>
      </w:pPr>
      <w:rPr>
        <w:rFonts w:hint="default"/>
        <w:b/>
        <w:bCs w:val="0"/>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1707DF"/>
    <w:multiLevelType w:val="hybridMultilevel"/>
    <w:tmpl w:val="9FBECAB4"/>
    <w:lvl w:ilvl="0" w:tplc="F0184D70">
      <w:start w:val="1"/>
      <w:numFmt w:val="lowerLetter"/>
      <w:lvlText w:val="%1)"/>
      <w:lvlJc w:val="left"/>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84D27"/>
    <w:multiLevelType w:val="hybridMultilevel"/>
    <w:tmpl w:val="1BC4875A"/>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5FCA049B"/>
    <w:multiLevelType w:val="hybridMultilevel"/>
    <w:tmpl w:val="CB5C065C"/>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03B780B"/>
    <w:multiLevelType w:val="hybridMultilevel"/>
    <w:tmpl w:val="26724D5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46B2235"/>
    <w:multiLevelType w:val="hybridMultilevel"/>
    <w:tmpl w:val="442A79D4"/>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B11698"/>
    <w:multiLevelType w:val="hybridMultilevel"/>
    <w:tmpl w:val="0436047E"/>
    <w:lvl w:ilvl="0" w:tplc="080A000F">
      <w:start w:val="1"/>
      <w:numFmt w:val="decimal"/>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D006BD"/>
    <w:multiLevelType w:val="hybridMultilevel"/>
    <w:tmpl w:val="61CEB60A"/>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8A5CF9"/>
    <w:multiLevelType w:val="hybridMultilevel"/>
    <w:tmpl w:val="F52A0C9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18C6742"/>
    <w:multiLevelType w:val="hybridMultilevel"/>
    <w:tmpl w:val="183862E4"/>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3FC4ECB"/>
    <w:multiLevelType w:val="hybridMultilevel"/>
    <w:tmpl w:val="32C075B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67D588B"/>
    <w:multiLevelType w:val="hybridMultilevel"/>
    <w:tmpl w:val="01103A76"/>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5233035">
    <w:abstractNumId w:val="6"/>
  </w:num>
  <w:num w:numId="2" w16cid:durableId="1090153826">
    <w:abstractNumId w:val="26"/>
  </w:num>
  <w:num w:numId="3" w16cid:durableId="1549150338">
    <w:abstractNumId w:val="7"/>
  </w:num>
  <w:num w:numId="4" w16cid:durableId="1221088477">
    <w:abstractNumId w:val="19"/>
  </w:num>
  <w:num w:numId="5" w16cid:durableId="733040780">
    <w:abstractNumId w:val="36"/>
  </w:num>
  <w:num w:numId="6" w16cid:durableId="1854958747">
    <w:abstractNumId w:val="1"/>
  </w:num>
  <w:num w:numId="7" w16cid:durableId="97067320">
    <w:abstractNumId w:val="3"/>
  </w:num>
  <w:num w:numId="8" w16cid:durableId="870998412">
    <w:abstractNumId w:val="28"/>
  </w:num>
  <w:num w:numId="9" w16cid:durableId="1161583989">
    <w:abstractNumId w:val="23"/>
  </w:num>
  <w:num w:numId="10" w16cid:durableId="1850562941">
    <w:abstractNumId w:val="24"/>
  </w:num>
  <w:num w:numId="11" w16cid:durableId="908004497">
    <w:abstractNumId w:val="33"/>
  </w:num>
  <w:num w:numId="12" w16cid:durableId="1307978799">
    <w:abstractNumId w:val="9"/>
  </w:num>
  <w:num w:numId="13" w16cid:durableId="1952400100">
    <w:abstractNumId w:val="15"/>
  </w:num>
  <w:num w:numId="14" w16cid:durableId="1216696729">
    <w:abstractNumId w:val="30"/>
  </w:num>
  <w:num w:numId="15" w16cid:durableId="685835627">
    <w:abstractNumId w:val="10"/>
  </w:num>
  <w:num w:numId="16" w16cid:durableId="512232819">
    <w:abstractNumId w:val="18"/>
  </w:num>
  <w:num w:numId="17" w16cid:durableId="1451704326">
    <w:abstractNumId w:val="8"/>
  </w:num>
  <w:num w:numId="18" w16cid:durableId="1924148158">
    <w:abstractNumId w:val="17"/>
  </w:num>
  <w:num w:numId="19" w16cid:durableId="702100022">
    <w:abstractNumId w:val="31"/>
  </w:num>
  <w:num w:numId="20" w16cid:durableId="132526355">
    <w:abstractNumId w:val="21"/>
  </w:num>
  <w:num w:numId="21" w16cid:durableId="935211824">
    <w:abstractNumId w:val="34"/>
  </w:num>
  <w:num w:numId="22" w16cid:durableId="134880426">
    <w:abstractNumId w:val="22"/>
  </w:num>
  <w:num w:numId="23" w16cid:durableId="834879424">
    <w:abstractNumId w:val="29"/>
  </w:num>
  <w:num w:numId="24" w16cid:durableId="707797230">
    <w:abstractNumId w:val="2"/>
  </w:num>
  <w:num w:numId="25" w16cid:durableId="397364298">
    <w:abstractNumId w:val="32"/>
  </w:num>
  <w:num w:numId="26" w16cid:durableId="241724219">
    <w:abstractNumId w:val="4"/>
  </w:num>
  <w:num w:numId="27" w16cid:durableId="45032004">
    <w:abstractNumId w:val="13"/>
  </w:num>
  <w:num w:numId="28" w16cid:durableId="354774910">
    <w:abstractNumId w:val="35"/>
  </w:num>
  <w:num w:numId="29" w16cid:durableId="23211716">
    <w:abstractNumId w:val="16"/>
  </w:num>
  <w:num w:numId="30" w16cid:durableId="227619253">
    <w:abstractNumId w:val="25"/>
  </w:num>
  <w:num w:numId="31" w16cid:durableId="1464469871">
    <w:abstractNumId w:val="14"/>
  </w:num>
  <w:num w:numId="32" w16cid:durableId="325279568">
    <w:abstractNumId w:val="20"/>
  </w:num>
  <w:num w:numId="33" w16cid:durableId="39719386">
    <w:abstractNumId w:val="12"/>
  </w:num>
  <w:num w:numId="34" w16cid:durableId="1366174024">
    <w:abstractNumId w:val="11"/>
  </w:num>
  <w:num w:numId="35" w16cid:durableId="127281954">
    <w:abstractNumId w:val="27"/>
  </w:num>
  <w:num w:numId="36" w16cid:durableId="588078603">
    <w:abstractNumId w:val="5"/>
  </w:num>
  <w:num w:numId="37" w16cid:durableId="140117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C3"/>
    <w:rsid w:val="00002339"/>
    <w:rsid w:val="0000337A"/>
    <w:rsid w:val="00003F18"/>
    <w:rsid w:val="00004A89"/>
    <w:rsid w:val="00004DE1"/>
    <w:rsid w:val="000056AC"/>
    <w:rsid w:val="00006477"/>
    <w:rsid w:val="0000664D"/>
    <w:rsid w:val="00006B66"/>
    <w:rsid w:val="0001133B"/>
    <w:rsid w:val="00011641"/>
    <w:rsid w:val="000123C6"/>
    <w:rsid w:val="00014B18"/>
    <w:rsid w:val="000153CD"/>
    <w:rsid w:val="0001585A"/>
    <w:rsid w:val="00015D47"/>
    <w:rsid w:val="00015EA8"/>
    <w:rsid w:val="00017CFE"/>
    <w:rsid w:val="000204E3"/>
    <w:rsid w:val="0002161C"/>
    <w:rsid w:val="00023923"/>
    <w:rsid w:val="0002398E"/>
    <w:rsid w:val="00023DFF"/>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0D5C"/>
    <w:rsid w:val="000914F0"/>
    <w:rsid w:val="00094E85"/>
    <w:rsid w:val="00095BED"/>
    <w:rsid w:val="00096AC6"/>
    <w:rsid w:val="000976A8"/>
    <w:rsid w:val="00097C73"/>
    <w:rsid w:val="000A0332"/>
    <w:rsid w:val="000A44F6"/>
    <w:rsid w:val="000A4DC5"/>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1BD"/>
    <w:rsid w:val="00117F1E"/>
    <w:rsid w:val="00117F9D"/>
    <w:rsid w:val="00120664"/>
    <w:rsid w:val="00120D84"/>
    <w:rsid w:val="00123791"/>
    <w:rsid w:val="00123907"/>
    <w:rsid w:val="001239AD"/>
    <w:rsid w:val="00123CC3"/>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2790"/>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1C12"/>
    <w:rsid w:val="001960D9"/>
    <w:rsid w:val="00196697"/>
    <w:rsid w:val="00196EB4"/>
    <w:rsid w:val="001A03B0"/>
    <w:rsid w:val="001A1369"/>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C6F3F"/>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787"/>
    <w:rsid w:val="002169FD"/>
    <w:rsid w:val="00222C05"/>
    <w:rsid w:val="0022320B"/>
    <w:rsid w:val="0022321D"/>
    <w:rsid w:val="002245EF"/>
    <w:rsid w:val="002250F4"/>
    <w:rsid w:val="00225800"/>
    <w:rsid w:val="00226527"/>
    <w:rsid w:val="0022668D"/>
    <w:rsid w:val="00230A5B"/>
    <w:rsid w:val="00230EDD"/>
    <w:rsid w:val="00230F30"/>
    <w:rsid w:val="00232948"/>
    <w:rsid w:val="00233D63"/>
    <w:rsid w:val="0023480C"/>
    <w:rsid w:val="00234F23"/>
    <w:rsid w:val="00235176"/>
    <w:rsid w:val="00235743"/>
    <w:rsid w:val="0023598F"/>
    <w:rsid w:val="00236664"/>
    <w:rsid w:val="0023668F"/>
    <w:rsid w:val="002378F7"/>
    <w:rsid w:val="00240A63"/>
    <w:rsid w:val="00240A99"/>
    <w:rsid w:val="00240C53"/>
    <w:rsid w:val="00241979"/>
    <w:rsid w:val="00241F2A"/>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CCA"/>
    <w:rsid w:val="002A3FF6"/>
    <w:rsid w:val="002A4CFE"/>
    <w:rsid w:val="002A66A8"/>
    <w:rsid w:val="002A7C2A"/>
    <w:rsid w:val="002B1FC2"/>
    <w:rsid w:val="002B1FF7"/>
    <w:rsid w:val="002B393B"/>
    <w:rsid w:val="002B495A"/>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1FE"/>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5512"/>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4882"/>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4B1"/>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1996"/>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092C"/>
    <w:rsid w:val="004115D6"/>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373F7"/>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2615"/>
    <w:rsid w:val="004A466A"/>
    <w:rsid w:val="004A4B44"/>
    <w:rsid w:val="004A4DDD"/>
    <w:rsid w:val="004A5B8F"/>
    <w:rsid w:val="004A62B9"/>
    <w:rsid w:val="004A6993"/>
    <w:rsid w:val="004A7630"/>
    <w:rsid w:val="004B00B9"/>
    <w:rsid w:val="004B0A22"/>
    <w:rsid w:val="004B0AD0"/>
    <w:rsid w:val="004B0D7A"/>
    <w:rsid w:val="004B0EAF"/>
    <w:rsid w:val="004B3780"/>
    <w:rsid w:val="004B4BAF"/>
    <w:rsid w:val="004B4F69"/>
    <w:rsid w:val="004B5D69"/>
    <w:rsid w:val="004B6A3C"/>
    <w:rsid w:val="004B7101"/>
    <w:rsid w:val="004B73EB"/>
    <w:rsid w:val="004B76ED"/>
    <w:rsid w:val="004B79B5"/>
    <w:rsid w:val="004B7DA1"/>
    <w:rsid w:val="004B7F7F"/>
    <w:rsid w:val="004C3894"/>
    <w:rsid w:val="004C3C32"/>
    <w:rsid w:val="004C57BA"/>
    <w:rsid w:val="004C69D9"/>
    <w:rsid w:val="004C708F"/>
    <w:rsid w:val="004D123B"/>
    <w:rsid w:val="004D1E6E"/>
    <w:rsid w:val="004D2007"/>
    <w:rsid w:val="004D23A0"/>
    <w:rsid w:val="004D4400"/>
    <w:rsid w:val="004D46D7"/>
    <w:rsid w:val="004D559A"/>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28F4"/>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030"/>
    <w:rsid w:val="0051324B"/>
    <w:rsid w:val="0051459E"/>
    <w:rsid w:val="00516284"/>
    <w:rsid w:val="0051724D"/>
    <w:rsid w:val="005200B2"/>
    <w:rsid w:val="0052088D"/>
    <w:rsid w:val="00520D3E"/>
    <w:rsid w:val="005215EA"/>
    <w:rsid w:val="00522549"/>
    <w:rsid w:val="00523009"/>
    <w:rsid w:val="00523A5D"/>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3746"/>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E60ED"/>
    <w:rsid w:val="005F2158"/>
    <w:rsid w:val="005F4156"/>
    <w:rsid w:val="005F41B9"/>
    <w:rsid w:val="005F4A89"/>
    <w:rsid w:val="005F4D18"/>
    <w:rsid w:val="005F59A3"/>
    <w:rsid w:val="005F7793"/>
    <w:rsid w:val="005F7855"/>
    <w:rsid w:val="005F7A47"/>
    <w:rsid w:val="006006BD"/>
    <w:rsid w:val="00601E44"/>
    <w:rsid w:val="00603DE6"/>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2BD7"/>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2C8"/>
    <w:rsid w:val="006C27E1"/>
    <w:rsid w:val="006C48A5"/>
    <w:rsid w:val="006C4E09"/>
    <w:rsid w:val="006C5910"/>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272C"/>
    <w:rsid w:val="00743CA9"/>
    <w:rsid w:val="00743EC7"/>
    <w:rsid w:val="007471B4"/>
    <w:rsid w:val="00750DDA"/>
    <w:rsid w:val="00751FBD"/>
    <w:rsid w:val="0075382E"/>
    <w:rsid w:val="00753CC6"/>
    <w:rsid w:val="0075434A"/>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5E88"/>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1F15"/>
    <w:rsid w:val="00792939"/>
    <w:rsid w:val="00792D21"/>
    <w:rsid w:val="007933C3"/>
    <w:rsid w:val="00793642"/>
    <w:rsid w:val="00793819"/>
    <w:rsid w:val="00793EFB"/>
    <w:rsid w:val="007948E3"/>
    <w:rsid w:val="007952D5"/>
    <w:rsid w:val="0079551B"/>
    <w:rsid w:val="007A0A99"/>
    <w:rsid w:val="007A1B58"/>
    <w:rsid w:val="007A1E11"/>
    <w:rsid w:val="007A33D2"/>
    <w:rsid w:val="007A5521"/>
    <w:rsid w:val="007A61D8"/>
    <w:rsid w:val="007A6C88"/>
    <w:rsid w:val="007A6CC1"/>
    <w:rsid w:val="007A73E9"/>
    <w:rsid w:val="007A772B"/>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6CD5"/>
    <w:rsid w:val="0082757D"/>
    <w:rsid w:val="00827EA1"/>
    <w:rsid w:val="00831279"/>
    <w:rsid w:val="00832F11"/>
    <w:rsid w:val="00833455"/>
    <w:rsid w:val="00833CDD"/>
    <w:rsid w:val="008346A6"/>
    <w:rsid w:val="0083549F"/>
    <w:rsid w:val="00835A8F"/>
    <w:rsid w:val="00836572"/>
    <w:rsid w:val="008367C6"/>
    <w:rsid w:val="00836D01"/>
    <w:rsid w:val="008409F3"/>
    <w:rsid w:val="008411A2"/>
    <w:rsid w:val="0084536C"/>
    <w:rsid w:val="00845590"/>
    <w:rsid w:val="008466FC"/>
    <w:rsid w:val="00847E2D"/>
    <w:rsid w:val="008500A1"/>
    <w:rsid w:val="00851151"/>
    <w:rsid w:val="0085247F"/>
    <w:rsid w:val="008527E9"/>
    <w:rsid w:val="00853F5F"/>
    <w:rsid w:val="0085594E"/>
    <w:rsid w:val="00856D9E"/>
    <w:rsid w:val="0085766F"/>
    <w:rsid w:val="00860A64"/>
    <w:rsid w:val="008616A3"/>
    <w:rsid w:val="0086658D"/>
    <w:rsid w:val="008708C3"/>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5B3"/>
    <w:rsid w:val="008A0DD7"/>
    <w:rsid w:val="008A2A07"/>
    <w:rsid w:val="008A36D7"/>
    <w:rsid w:val="008A42A5"/>
    <w:rsid w:val="008A4B00"/>
    <w:rsid w:val="008A5377"/>
    <w:rsid w:val="008A6630"/>
    <w:rsid w:val="008A6661"/>
    <w:rsid w:val="008B0EDB"/>
    <w:rsid w:val="008B1C68"/>
    <w:rsid w:val="008B1FBA"/>
    <w:rsid w:val="008B3C41"/>
    <w:rsid w:val="008B4719"/>
    <w:rsid w:val="008B5248"/>
    <w:rsid w:val="008B585D"/>
    <w:rsid w:val="008B6053"/>
    <w:rsid w:val="008B69BD"/>
    <w:rsid w:val="008C1275"/>
    <w:rsid w:val="008C19A3"/>
    <w:rsid w:val="008C367D"/>
    <w:rsid w:val="008C4298"/>
    <w:rsid w:val="008C4D2E"/>
    <w:rsid w:val="008C5161"/>
    <w:rsid w:val="008C54A4"/>
    <w:rsid w:val="008D13A6"/>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3624"/>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299"/>
    <w:rsid w:val="009403A7"/>
    <w:rsid w:val="0094217C"/>
    <w:rsid w:val="00942A5C"/>
    <w:rsid w:val="00943F62"/>
    <w:rsid w:val="00943FDE"/>
    <w:rsid w:val="009463C8"/>
    <w:rsid w:val="00946FAA"/>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37903"/>
    <w:rsid w:val="00A411FA"/>
    <w:rsid w:val="00A4174A"/>
    <w:rsid w:val="00A4204E"/>
    <w:rsid w:val="00A42CEB"/>
    <w:rsid w:val="00A431B4"/>
    <w:rsid w:val="00A451B3"/>
    <w:rsid w:val="00A46D46"/>
    <w:rsid w:val="00A46DA5"/>
    <w:rsid w:val="00A470F5"/>
    <w:rsid w:val="00A47ED7"/>
    <w:rsid w:val="00A51667"/>
    <w:rsid w:val="00A51B66"/>
    <w:rsid w:val="00A52A09"/>
    <w:rsid w:val="00A53361"/>
    <w:rsid w:val="00A5439C"/>
    <w:rsid w:val="00A54645"/>
    <w:rsid w:val="00A54D40"/>
    <w:rsid w:val="00A54D7D"/>
    <w:rsid w:val="00A55286"/>
    <w:rsid w:val="00A572E2"/>
    <w:rsid w:val="00A60B2D"/>
    <w:rsid w:val="00A61745"/>
    <w:rsid w:val="00A618F5"/>
    <w:rsid w:val="00A6219F"/>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32C3"/>
    <w:rsid w:val="00A95167"/>
    <w:rsid w:val="00A96060"/>
    <w:rsid w:val="00AA0231"/>
    <w:rsid w:val="00AA0B5B"/>
    <w:rsid w:val="00AA0D60"/>
    <w:rsid w:val="00AA122D"/>
    <w:rsid w:val="00AA1520"/>
    <w:rsid w:val="00AA2D08"/>
    <w:rsid w:val="00AA3B12"/>
    <w:rsid w:val="00AA4766"/>
    <w:rsid w:val="00AA5B1D"/>
    <w:rsid w:val="00AA5B8D"/>
    <w:rsid w:val="00AA6722"/>
    <w:rsid w:val="00AA6C6C"/>
    <w:rsid w:val="00AA7286"/>
    <w:rsid w:val="00AA7503"/>
    <w:rsid w:val="00AA7C10"/>
    <w:rsid w:val="00AB14D4"/>
    <w:rsid w:val="00AB2086"/>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6DA0"/>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D74"/>
    <w:rsid w:val="00AE5EA1"/>
    <w:rsid w:val="00AE669A"/>
    <w:rsid w:val="00AE751A"/>
    <w:rsid w:val="00AF0060"/>
    <w:rsid w:val="00AF03AB"/>
    <w:rsid w:val="00AF03FC"/>
    <w:rsid w:val="00AF405A"/>
    <w:rsid w:val="00AF6191"/>
    <w:rsid w:val="00AF6DBB"/>
    <w:rsid w:val="00AF76F9"/>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187"/>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80D52"/>
    <w:rsid w:val="00B8364F"/>
    <w:rsid w:val="00B837A1"/>
    <w:rsid w:val="00B83B35"/>
    <w:rsid w:val="00B8470F"/>
    <w:rsid w:val="00B84B7C"/>
    <w:rsid w:val="00B877BB"/>
    <w:rsid w:val="00B87969"/>
    <w:rsid w:val="00B8797A"/>
    <w:rsid w:val="00B90490"/>
    <w:rsid w:val="00B91329"/>
    <w:rsid w:val="00B91E13"/>
    <w:rsid w:val="00B937BD"/>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8E9"/>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33E1"/>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54D"/>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4C4"/>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6AAA"/>
    <w:rsid w:val="00D97ECE"/>
    <w:rsid w:val="00DA036A"/>
    <w:rsid w:val="00DA053A"/>
    <w:rsid w:val="00DA18BF"/>
    <w:rsid w:val="00DA1937"/>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40D9"/>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0D0"/>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52F"/>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57790"/>
    <w:rsid w:val="00E621C5"/>
    <w:rsid w:val="00E634F1"/>
    <w:rsid w:val="00E63DF3"/>
    <w:rsid w:val="00E64C18"/>
    <w:rsid w:val="00E6504F"/>
    <w:rsid w:val="00E65250"/>
    <w:rsid w:val="00E65339"/>
    <w:rsid w:val="00E66057"/>
    <w:rsid w:val="00E66EA7"/>
    <w:rsid w:val="00E6714B"/>
    <w:rsid w:val="00E710EB"/>
    <w:rsid w:val="00E71288"/>
    <w:rsid w:val="00E72452"/>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2A0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3C78"/>
    <w:rsid w:val="00F14A8C"/>
    <w:rsid w:val="00F14E1D"/>
    <w:rsid w:val="00F15653"/>
    <w:rsid w:val="00F15E69"/>
    <w:rsid w:val="00F1662A"/>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06CE"/>
    <w:rsid w:val="00F81C13"/>
    <w:rsid w:val="00F83322"/>
    <w:rsid w:val="00F844FF"/>
    <w:rsid w:val="00F85686"/>
    <w:rsid w:val="00F85A4B"/>
    <w:rsid w:val="00F86410"/>
    <w:rsid w:val="00F86A21"/>
    <w:rsid w:val="00F876B7"/>
    <w:rsid w:val="00F903BA"/>
    <w:rsid w:val="00F90450"/>
    <w:rsid w:val="00F92C66"/>
    <w:rsid w:val="00F93FD4"/>
    <w:rsid w:val="00F93FE7"/>
    <w:rsid w:val="00F94FC6"/>
    <w:rsid w:val="00F9541A"/>
    <w:rsid w:val="00F95B40"/>
    <w:rsid w:val="00F97B85"/>
    <w:rsid w:val="00FA1930"/>
    <w:rsid w:val="00FA19D2"/>
    <w:rsid w:val="00FA281F"/>
    <w:rsid w:val="00FA5DB3"/>
    <w:rsid w:val="00FA7D29"/>
    <w:rsid w:val="00FA7D2E"/>
    <w:rsid w:val="00FB04CB"/>
    <w:rsid w:val="00FB0A19"/>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259D"/>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9411"/>
  <w15:docId w15:val="{F6F066D2-1C22-43A1-A81E-898EBA9C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7A1B58"/>
    <w:rPr>
      <w:b/>
      <w:bCs/>
      <w:smallCaps/>
      <w:color w:val="4472C4"/>
      <w:spacing w:val="5"/>
    </w:rPr>
  </w:style>
  <w:style w:type="paragraph" w:customStyle="1" w:styleId="ROMANOS">
    <w:name w:val="ROMANOS"/>
    <w:basedOn w:val="Normal"/>
    <w:link w:val="ROMANOSCar"/>
    <w:rsid w:val="004D559A"/>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4D559A"/>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38209512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015576491">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391805322">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62</Pages>
  <Words>25044</Words>
  <Characters>137748</Characters>
  <Application>Microsoft Office Word</Application>
  <DocSecurity>0</DocSecurity>
  <Lines>1147</Lines>
  <Paragraphs>324</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Jose</dc:creator>
  <cp:keywords/>
  <dc:description/>
  <cp:lastModifiedBy>Jesus Alberto Lopez Molina</cp:lastModifiedBy>
  <cp:revision>14</cp:revision>
  <cp:lastPrinted>2020-06-30T19:40:00Z</cp:lastPrinted>
  <dcterms:created xsi:type="dcterms:W3CDTF">2024-07-23T15:26:00Z</dcterms:created>
  <dcterms:modified xsi:type="dcterms:W3CDTF">2024-07-23T19:26:00Z</dcterms:modified>
</cp:coreProperties>
</file>